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4DF35" w14:textId="791447AA" w:rsidR="009F3164" w:rsidRPr="0083582B" w:rsidRDefault="00BB0CE6" w:rsidP="00716560">
      <w:pPr>
        <w:widowControl w:val="0"/>
        <w:shd w:val="clear" w:color="auto" w:fill="FFF2CC" w:themeFill="accent4" w:themeFillTint="33"/>
        <w:tabs>
          <w:tab w:val="left" w:pos="567"/>
        </w:tabs>
        <w:autoSpaceDE w:val="0"/>
        <w:autoSpaceDN w:val="0"/>
        <w:adjustRightInd w:val="0"/>
        <w:jc w:val="center"/>
        <w:rPr>
          <w:rFonts w:asciiTheme="majorHAnsi" w:hAnsiTheme="majorHAnsi" w:cstheme="majorHAnsi"/>
          <w:b/>
          <w:bCs/>
        </w:rPr>
      </w:pPr>
      <w:bookmarkStart w:id="0" w:name="_Hlk82471863"/>
      <w:r w:rsidRPr="0083582B">
        <w:rPr>
          <w:rFonts w:asciiTheme="majorHAnsi" w:hAnsiTheme="majorHAnsi" w:cstheme="majorHAnsi"/>
          <w:b/>
          <w:bCs/>
        </w:rPr>
        <w:t>TERMO DE REFERÊNCIA</w:t>
      </w:r>
    </w:p>
    <w:p w14:paraId="45D22CF8" w14:textId="77777777" w:rsidR="009F3164" w:rsidRPr="0083582B" w:rsidRDefault="009F3164" w:rsidP="00716560">
      <w:pPr>
        <w:pStyle w:val="Nivel01"/>
        <w:numPr>
          <w:ilvl w:val="0"/>
          <w:numId w:val="33"/>
        </w:numPr>
        <w:pBdr>
          <w:top w:val="single" w:sz="4" w:space="1" w:color="auto"/>
          <w:bottom w:val="single" w:sz="4" w:space="1" w:color="auto"/>
        </w:pBdr>
        <w:tabs>
          <w:tab w:val="clear" w:pos="0"/>
          <w:tab w:val="left" w:pos="567"/>
        </w:tabs>
        <w:ind w:left="0" w:firstLine="0"/>
        <w:rPr>
          <w:color w:val="auto"/>
        </w:rPr>
      </w:pPr>
      <w:bookmarkStart w:id="1" w:name="_Hlk82473550"/>
      <w:r w:rsidRPr="0083582B">
        <w:rPr>
          <w:color w:val="auto"/>
        </w:rPr>
        <w:t>CONDIÇÕES GERAIS DA CONTRATAÇÃO</w:t>
      </w:r>
    </w:p>
    <w:p w14:paraId="2B14124B" w14:textId="4EAE5F00" w:rsidR="009F3164" w:rsidRPr="0083582B" w:rsidRDefault="009F3164" w:rsidP="006D670A">
      <w:pPr>
        <w:pStyle w:val="Nivel2"/>
        <w:rPr>
          <w:b/>
          <w:bCs/>
        </w:rPr>
      </w:pPr>
      <w:r w:rsidRPr="0083582B">
        <w:t xml:space="preserve">Contratação </w:t>
      </w:r>
      <w:r w:rsidR="00E04555" w:rsidRPr="0083582B">
        <w:t xml:space="preserve">de empresa </w:t>
      </w:r>
      <w:r w:rsidR="00305E48" w:rsidRPr="00305E48">
        <w:t xml:space="preserve">especializada em serviços de topografia para execução de levantamento </w:t>
      </w:r>
      <w:proofErr w:type="spellStart"/>
      <w:r w:rsidR="00305E48" w:rsidRPr="00305E48">
        <w:t>planialtimétrico</w:t>
      </w:r>
      <w:proofErr w:type="spellEnd"/>
      <w:r w:rsidR="00305E48" w:rsidRPr="00305E48">
        <w:t xml:space="preserve">, marcação de divisas, retificação e unificação de matrículas junto ao registro de imóveis e implantação de </w:t>
      </w:r>
      <w:proofErr w:type="gramStart"/>
      <w:r w:rsidR="00305E48" w:rsidRPr="00305E48">
        <w:t>marcos geodésicos, com equipamentos, utensílios,</w:t>
      </w:r>
      <w:proofErr w:type="gramEnd"/>
      <w:r w:rsidR="00305E48" w:rsidRPr="00305E48">
        <w:t xml:space="preserve"> materiais e transporte, tudo por conta e responsabilidade da contratada, conforme quantitativos constantes em planilha </w:t>
      </w:r>
      <w:r w:rsidR="00305E48">
        <w:t>de acordo com a necessidade dos serviços.</w:t>
      </w:r>
    </w:p>
    <w:p w14:paraId="19013257" w14:textId="701451F3" w:rsidR="009F3164" w:rsidRPr="0083582B" w:rsidRDefault="009F3164" w:rsidP="006D670A">
      <w:pPr>
        <w:pStyle w:val="Nivel2"/>
      </w:pPr>
      <w:r w:rsidRPr="0083582B">
        <w:t xml:space="preserve">O(s) serviço(s) objeto desta contratação são caracterizados </w:t>
      </w:r>
      <w:r w:rsidR="00E04555" w:rsidRPr="0083582B">
        <w:t xml:space="preserve">como serviço comum de engenharia, fica </w:t>
      </w:r>
      <w:proofErr w:type="gramStart"/>
      <w:r w:rsidR="00E04555" w:rsidRPr="0083582B">
        <w:t>dispensada</w:t>
      </w:r>
      <w:proofErr w:type="gramEnd"/>
      <w:r w:rsidR="00E04555" w:rsidRPr="0083582B">
        <w:t>, com fulcro no Decreto Municipal:  6.718/2023, a elaboração do Estudo Técnico Preliminar conforme previsão no §2º do art. 6º deste instrumento, bem como fica dispensa a elaboração da matriz de alocação de riscos por não se aplicar ao caso concreto</w:t>
      </w:r>
      <w:r w:rsidRPr="0083582B">
        <w:t>.</w:t>
      </w:r>
    </w:p>
    <w:p w14:paraId="5DF4ECED" w14:textId="57C4BB16" w:rsidR="009F3164" w:rsidRPr="0083582B" w:rsidRDefault="009F3164" w:rsidP="006D670A">
      <w:pPr>
        <w:pStyle w:val="Nivel2"/>
      </w:pPr>
      <w:r w:rsidRPr="0083582B">
        <w:t xml:space="preserve">O prazo de vigência da contratação é de </w:t>
      </w:r>
      <w:r w:rsidR="00E04555" w:rsidRPr="0083582B">
        <w:rPr>
          <w:b/>
          <w:bCs/>
        </w:rPr>
        <w:t>12 (doze) meses</w:t>
      </w:r>
      <w:r w:rsidR="00E04555" w:rsidRPr="0083582B">
        <w:t xml:space="preserve">, </w:t>
      </w:r>
      <w:r w:rsidRPr="0083582B">
        <w:t xml:space="preserve">contados </w:t>
      </w:r>
      <w:proofErr w:type="gramStart"/>
      <w:r w:rsidRPr="0083582B">
        <w:t>do(</w:t>
      </w:r>
      <w:proofErr w:type="gramEnd"/>
      <w:r w:rsidRPr="0083582B">
        <w:t xml:space="preserve">a) </w:t>
      </w:r>
      <w:r w:rsidR="00E04555" w:rsidRPr="0083582B">
        <w:t xml:space="preserve">Autorização para Início dos </w:t>
      </w:r>
      <w:r w:rsidR="0083582B" w:rsidRPr="0083582B">
        <w:rPr>
          <w:i/>
          <w:iCs/>
        </w:rPr>
        <w:t>serviços</w:t>
      </w:r>
      <w:r w:rsidRPr="0083582B">
        <w:t>, na forma do artigo 105 da Lei n° 14.133, de 2021.</w:t>
      </w:r>
    </w:p>
    <w:p w14:paraId="4A069B73" w14:textId="358B5F00" w:rsidR="00E04555" w:rsidRPr="0083582B" w:rsidRDefault="00E04555" w:rsidP="006D670A">
      <w:pPr>
        <w:pStyle w:val="Nivel2"/>
      </w:pPr>
      <w:r w:rsidRPr="0083582B">
        <w:t xml:space="preserve">O prazo de execução será de </w:t>
      </w:r>
      <w:r w:rsidR="000B4506">
        <w:t>12(doze) meses</w:t>
      </w:r>
      <w:r w:rsidRPr="0083582B">
        <w:t xml:space="preserve"> conforme Cronograma Físico-financeiro.</w:t>
      </w:r>
    </w:p>
    <w:p w14:paraId="486008A0" w14:textId="77777777" w:rsidR="009F3164" w:rsidRPr="0083582B" w:rsidRDefault="009F3164" w:rsidP="006D670A">
      <w:pPr>
        <w:pStyle w:val="Nivel2"/>
      </w:pPr>
      <w:r w:rsidRPr="0083582B">
        <w:t>O contrato oferece maior detalhamento das regras que serão aplicadas em relação à vigência da contratação.</w:t>
      </w:r>
    </w:p>
    <w:p w14:paraId="2737B23A" w14:textId="77777777" w:rsidR="009F3164" w:rsidRPr="0083582B" w:rsidRDefault="009F3164" w:rsidP="00716560">
      <w:pPr>
        <w:pStyle w:val="Nivel01"/>
        <w:numPr>
          <w:ilvl w:val="0"/>
          <w:numId w:val="33"/>
        </w:numPr>
        <w:pBdr>
          <w:top w:val="single" w:sz="4" w:space="1" w:color="auto"/>
          <w:bottom w:val="single" w:sz="4" w:space="1" w:color="auto"/>
        </w:pBdr>
        <w:tabs>
          <w:tab w:val="clear" w:pos="0"/>
          <w:tab w:val="left" w:pos="567"/>
        </w:tabs>
        <w:ind w:left="0" w:firstLine="0"/>
        <w:rPr>
          <w:color w:val="auto"/>
        </w:rPr>
      </w:pPr>
      <w:r w:rsidRPr="0083582B">
        <w:rPr>
          <w:color w:val="auto"/>
        </w:rPr>
        <w:t xml:space="preserve">FUNDAMENTAÇÃO E DESCRIÇÃO DA NECESSIDADE DA CONTRATAÇÃO </w:t>
      </w:r>
    </w:p>
    <w:p w14:paraId="5C2BF2F4" w14:textId="13B58227" w:rsidR="00890E4D" w:rsidRPr="0083582B" w:rsidRDefault="009C54E3" w:rsidP="006D670A">
      <w:pPr>
        <w:pStyle w:val="Nivel2"/>
      </w:pPr>
      <w:r w:rsidRPr="0083582B">
        <w:t>A presente contratação vem at</w:t>
      </w:r>
      <w:r w:rsidR="001733D6">
        <w:t xml:space="preserve">ender a necessidade de realizar tais serviços topográficos que irão servir como base para o desenvolvimento de obras de urbanização, drenagem e entre outras, de diversas áreas do município de Além Paraíba.  </w:t>
      </w:r>
      <w:r w:rsidR="00597C5F">
        <w:t>N</w:t>
      </w:r>
      <w:r w:rsidRPr="0083582B">
        <w:t>ecessitamos contratar esses serviços considerando que não possuímos no nosso quadro de pessoal, profissionais técnicos especializados para reali</w:t>
      </w:r>
      <w:r w:rsidR="00890E4D" w:rsidRPr="0083582B">
        <w:t xml:space="preserve">zação desses serviços e também </w:t>
      </w:r>
      <w:r w:rsidRPr="0083582B">
        <w:t>não dispomos de matérias e equipamentos adequados à execução</w:t>
      </w:r>
      <w:r w:rsidR="009F3164" w:rsidRPr="0083582B">
        <w:t>.</w:t>
      </w:r>
      <w:r w:rsidR="00597C5F">
        <w:t xml:space="preserve"> </w:t>
      </w:r>
    </w:p>
    <w:p w14:paraId="1F546B8F" w14:textId="4C023CEF" w:rsidR="009F3164" w:rsidRPr="0083582B" w:rsidRDefault="009F3164" w:rsidP="006D670A">
      <w:pPr>
        <w:pStyle w:val="Nivel2"/>
        <w:rPr>
          <w:color w:val="auto"/>
        </w:rPr>
      </w:pPr>
      <w:r w:rsidRPr="0083582B">
        <w:t>O objeto da contratação está previsto no</w:t>
      </w:r>
      <w:r w:rsidR="009C54E3" w:rsidRPr="0083582B">
        <w:t xml:space="preserve"> ORÇAMENTO MUNICIPAL 2024</w:t>
      </w:r>
      <w:r w:rsidR="0083582B">
        <w:t>.</w:t>
      </w:r>
      <w:r w:rsidRPr="0083582B">
        <w:t xml:space="preserve"> </w:t>
      </w:r>
    </w:p>
    <w:p w14:paraId="65E5E840" w14:textId="77777777" w:rsidR="009F3164" w:rsidRPr="0083582B" w:rsidRDefault="009F3164" w:rsidP="00716560">
      <w:pPr>
        <w:pStyle w:val="Nivel01"/>
        <w:numPr>
          <w:ilvl w:val="0"/>
          <w:numId w:val="33"/>
        </w:numPr>
        <w:pBdr>
          <w:top w:val="single" w:sz="4" w:space="1" w:color="auto"/>
          <w:bottom w:val="single" w:sz="4" w:space="1" w:color="auto"/>
        </w:pBdr>
        <w:tabs>
          <w:tab w:val="clear" w:pos="0"/>
          <w:tab w:val="left" w:pos="567"/>
        </w:tabs>
        <w:ind w:left="0" w:firstLine="0"/>
        <w:rPr>
          <w:color w:val="auto"/>
        </w:rPr>
      </w:pPr>
      <w:r w:rsidRPr="0083582B">
        <w:rPr>
          <w:color w:val="auto"/>
        </w:rPr>
        <w:t xml:space="preserve">DESCRIÇÃO DA SOLUÇÃO COMO UM TODO CONSIDERADO O CICLO DE VIDA DO OBJETO </w:t>
      </w:r>
    </w:p>
    <w:p w14:paraId="400BD7F6" w14:textId="60834EAC" w:rsidR="009F3164" w:rsidRPr="0083582B" w:rsidRDefault="00890E4D" w:rsidP="006D670A">
      <w:pPr>
        <w:pStyle w:val="Nivel2"/>
      </w:pPr>
      <w:bookmarkStart w:id="2" w:name="_Ref121236534"/>
      <w:r w:rsidRPr="0083582B">
        <w:t xml:space="preserve">Contratação de uma empresa de </w:t>
      </w:r>
      <w:r w:rsidR="00597C5F">
        <w:t>topografia</w:t>
      </w:r>
      <w:r w:rsidRPr="0083582B">
        <w:t xml:space="preserve"> para</w:t>
      </w:r>
      <w:r w:rsidR="004740D7">
        <w:t xml:space="preserve"> melhor desempenho</w:t>
      </w:r>
      <w:r w:rsidRPr="0083582B">
        <w:t xml:space="preserve"> </w:t>
      </w:r>
      <w:r w:rsidR="004740D7">
        <w:t>no desenvolviment</w:t>
      </w:r>
      <w:r w:rsidRPr="0083582B">
        <w:t>o</w:t>
      </w:r>
      <w:r w:rsidR="004740D7">
        <w:t xml:space="preserve"> de projetos como de drenagem e urbanização, ente outros, além de ser</w:t>
      </w:r>
      <w:r w:rsidRPr="0083582B">
        <w:t xml:space="preserve"> uma medida essencial para melhorar a infraestrutura u</w:t>
      </w:r>
      <w:r w:rsidR="004740D7">
        <w:t>rbana</w:t>
      </w:r>
      <w:r w:rsidRPr="0083582B">
        <w:t xml:space="preserve">. </w:t>
      </w:r>
      <w:bookmarkEnd w:id="2"/>
    </w:p>
    <w:p w14:paraId="2168C3BF" w14:textId="77777777" w:rsidR="009F3164" w:rsidRPr="0083582B" w:rsidRDefault="009F3164" w:rsidP="00716560">
      <w:pPr>
        <w:pStyle w:val="Nivel01"/>
        <w:numPr>
          <w:ilvl w:val="0"/>
          <w:numId w:val="33"/>
        </w:numPr>
        <w:pBdr>
          <w:top w:val="single" w:sz="4" w:space="1" w:color="auto"/>
          <w:bottom w:val="single" w:sz="4" w:space="1" w:color="auto"/>
        </w:pBdr>
        <w:tabs>
          <w:tab w:val="clear" w:pos="0"/>
          <w:tab w:val="left" w:pos="567"/>
        </w:tabs>
        <w:ind w:left="0" w:firstLine="0"/>
        <w:rPr>
          <w:color w:val="auto"/>
        </w:rPr>
      </w:pPr>
      <w:r w:rsidRPr="0083582B">
        <w:rPr>
          <w:color w:val="auto"/>
        </w:rPr>
        <w:t xml:space="preserve">REQUISITOS DA CONTRATAÇÃO </w:t>
      </w:r>
    </w:p>
    <w:p w14:paraId="03F4D8E7" w14:textId="77777777" w:rsidR="001D2DB9" w:rsidRPr="0083582B" w:rsidRDefault="001D2DB9" w:rsidP="0083582B">
      <w:pPr>
        <w:pStyle w:val="Nvel1-SemBlack"/>
      </w:pPr>
      <w:r w:rsidRPr="0083582B">
        <w:t>Sustentabilidade</w:t>
      </w:r>
    </w:p>
    <w:p w14:paraId="6331D275" w14:textId="77777777" w:rsidR="001D2DB9" w:rsidRPr="0083582B" w:rsidRDefault="001D2DB9" w:rsidP="006D670A">
      <w:pPr>
        <w:pStyle w:val="Nivel2"/>
      </w:pPr>
      <w:r w:rsidRPr="0083582B">
        <w:t>A contratação também requer que seja observado os princípios de sustentabilidade exigidos nas contratações públicas previsto na Lei 14.133/2021, entendendo que para este objeto deva ser observado em especial a Lei 12.305/10 (Política Nacional de Resíduos Sólidos), a adoção de práticas de racionalização no uso de materiais e serviços quando cabível, prioridade na utilização de materiais que sejam reciclados, reutilizáveis ou biodegradáveis, que reduzam a necessidade de manutenção, conforme determina o Conselho Nacional do Meio Ambiente (CONAMA).</w:t>
      </w:r>
    </w:p>
    <w:p w14:paraId="0963C9B8" w14:textId="77777777" w:rsidR="001D2DB9" w:rsidRPr="0083582B" w:rsidRDefault="001D2DB9" w:rsidP="0083582B">
      <w:pPr>
        <w:pStyle w:val="Nvel1-SemNum"/>
      </w:pPr>
      <w:r w:rsidRPr="0083582B">
        <w:lastRenderedPageBreak/>
        <w:t xml:space="preserve">Indicação de marcas ou modelos (Inciso I do art. 41 da lei nº 14.133, de 2021) </w:t>
      </w:r>
    </w:p>
    <w:p w14:paraId="543E4AF2" w14:textId="77777777" w:rsidR="001D2DB9" w:rsidRPr="0083582B" w:rsidRDefault="001D2DB9" w:rsidP="006D670A">
      <w:pPr>
        <w:pStyle w:val="Nivel2"/>
      </w:pPr>
      <w:r w:rsidRPr="0083582B">
        <w:t>Não se aplica.</w:t>
      </w:r>
    </w:p>
    <w:p w14:paraId="74CDFB1B" w14:textId="77777777" w:rsidR="001D2DB9" w:rsidRPr="0083582B" w:rsidRDefault="001D2DB9" w:rsidP="0083582B">
      <w:pPr>
        <w:pStyle w:val="Nvel1-SemNum"/>
      </w:pPr>
      <w:r w:rsidRPr="0083582B">
        <w:t>Da vedação de utilização de marca/produto na execução do serviço (Inciso III do art. 41 da lei nº 14.133, de 2021)</w:t>
      </w:r>
    </w:p>
    <w:p w14:paraId="1D2728CE" w14:textId="77777777" w:rsidR="001D2DB9" w:rsidRPr="0083582B" w:rsidRDefault="001D2DB9" w:rsidP="006D670A">
      <w:pPr>
        <w:pStyle w:val="Nivel2"/>
      </w:pPr>
      <w:r w:rsidRPr="0083582B">
        <w:t>Não se aplica.</w:t>
      </w:r>
    </w:p>
    <w:p w14:paraId="02553331" w14:textId="77777777" w:rsidR="001D2DB9" w:rsidRPr="0083582B" w:rsidRDefault="001D2DB9" w:rsidP="0083582B">
      <w:pPr>
        <w:pStyle w:val="Nvel1-SemNum"/>
      </w:pPr>
      <w:r w:rsidRPr="0083582B">
        <w:t>Da exigência de carta de solidariedade (Inciso IV do art. 41 da lei nº 14.133, de 2021</w:t>
      </w:r>
    </w:p>
    <w:p w14:paraId="199995CD" w14:textId="77777777" w:rsidR="001D2DB9" w:rsidRPr="0083582B" w:rsidRDefault="001D2DB9" w:rsidP="006D670A">
      <w:pPr>
        <w:pStyle w:val="Nivel2"/>
      </w:pPr>
      <w:r w:rsidRPr="0083582B">
        <w:t>Não se aplica.</w:t>
      </w:r>
    </w:p>
    <w:p w14:paraId="34149964" w14:textId="77777777" w:rsidR="001D2DB9" w:rsidRPr="0083582B" w:rsidRDefault="001D2DB9" w:rsidP="0083582B">
      <w:pPr>
        <w:pStyle w:val="Nvel1-SemBlack"/>
      </w:pPr>
      <w:r w:rsidRPr="0083582B">
        <w:t>Subcontratação</w:t>
      </w:r>
    </w:p>
    <w:p w14:paraId="154D597D" w14:textId="77777777" w:rsidR="001D2DB9" w:rsidRPr="0083582B" w:rsidRDefault="001D2DB9" w:rsidP="006D670A">
      <w:pPr>
        <w:pStyle w:val="Nivel2"/>
      </w:pPr>
      <w:r w:rsidRPr="0083582B">
        <w:t>Não é admitida a subcontratação do objeto contratual.</w:t>
      </w:r>
    </w:p>
    <w:p w14:paraId="536EC0D0" w14:textId="77777777" w:rsidR="001D2DB9" w:rsidRPr="0083582B" w:rsidRDefault="001D2DB9" w:rsidP="0083582B">
      <w:pPr>
        <w:pStyle w:val="Nvel1-SemBlack"/>
      </w:pPr>
      <w:r w:rsidRPr="0083582B">
        <w:t>Garantia da contratação</w:t>
      </w:r>
    </w:p>
    <w:p w14:paraId="5AE7D270" w14:textId="79F96BD2" w:rsidR="001D2DB9" w:rsidRPr="0083582B" w:rsidRDefault="001D2DB9" w:rsidP="006D670A">
      <w:pPr>
        <w:pStyle w:val="Nivel2"/>
      </w:pPr>
      <w:r w:rsidRPr="0083582B">
        <w:t>Não haverá exigência da garantia da contratação dos art.96 e seguintes da Lei nº 14.133, de 2021</w:t>
      </w:r>
      <w:r w:rsidR="0083582B">
        <w:t>.</w:t>
      </w:r>
    </w:p>
    <w:p w14:paraId="0A80FB97" w14:textId="77777777" w:rsidR="001D2DB9" w:rsidRPr="0083582B" w:rsidRDefault="001D2DB9" w:rsidP="0083582B">
      <w:pPr>
        <w:pStyle w:val="Nvel1-SemBlack"/>
      </w:pPr>
      <w:r w:rsidRPr="0083582B">
        <w:t>Vistoria</w:t>
      </w:r>
    </w:p>
    <w:p w14:paraId="11408EB9" w14:textId="65D36ABA" w:rsidR="001D2DB9" w:rsidRPr="0083582B" w:rsidRDefault="001D2DB9" w:rsidP="006D670A">
      <w:pPr>
        <w:pStyle w:val="Nivel2"/>
      </w:pPr>
      <w:r w:rsidRPr="0083582B">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proofErr w:type="gramStart"/>
      <w:r w:rsidRPr="0083582B">
        <w:t>08:</w:t>
      </w:r>
      <w:r w:rsidRPr="0083582B">
        <w:rPr>
          <w:i/>
          <w:iCs/>
        </w:rPr>
        <w:t>00</w:t>
      </w:r>
      <w:proofErr w:type="gramEnd"/>
      <w:r w:rsidRPr="0083582B">
        <w:rPr>
          <w:i/>
          <w:iCs/>
        </w:rPr>
        <w:t xml:space="preserve"> horas</w:t>
      </w:r>
      <w:r w:rsidR="000B4506">
        <w:t xml:space="preserve"> às 14</w:t>
      </w:r>
      <w:r w:rsidRPr="0083582B">
        <w:t>:00 horas.  </w:t>
      </w:r>
    </w:p>
    <w:p w14:paraId="74B011E4" w14:textId="77777777" w:rsidR="001D2DB9" w:rsidRPr="0083582B" w:rsidRDefault="001D2DB9" w:rsidP="006D670A">
      <w:pPr>
        <w:pStyle w:val="Nivel2"/>
      </w:pPr>
      <w:r w:rsidRPr="0083582B">
        <w:t>Serão disponibilizados data e horário diferentes aos interessados em realizar a vistoria prévia. </w:t>
      </w:r>
    </w:p>
    <w:p w14:paraId="21AB4AFF" w14:textId="77777777" w:rsidR="001D2DB9" w:rsidRPr="0083582B" w:rsidRDefault="001D2DB9" w:rsidP="006D670A">
      <w:pPr>
        <w:pStyle w:val="Nivel2"/>
      </w:pPr>
      <w:r w:rsidRPr="0083582B">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4368D328" w14:textId="77777777" w:rsidR="001D2DB9" w:rsidRPr="0083582B" w:rsidRDefault="001D2DB9" w:rsidP="000066A8">
      <w:pPr>
        <w:pStyle w:val="Nivel3"/>
      </w:pPr>
      <w:r w:rsidRPr="0083582B">
        <w:t xml:space="preserve"> Caso o licitante opte por não realizar a vistoria, deverá prestar declaração formal assinada pelo responsável técnico do licitante acerca do conhecimento pleno das condições e peculiaridades da contratação.</w:t>
      </w:r>
    </w:p>
    <w:p w14:paraId="27797A0D" w14:textId="77777777" w:rsidR="001D2DB9" w:rsidRPr="0083582B" w:rsidRDefault="001D2DB9" w:rsidP="006D670A">
      <w:pPr>
        <w:pStyle w:val="Nivel2"/>
      </w:pPr>
      <w:r w:rsidRPr="0083582B">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7BD75A3" w14:textId="77777777" w:rsidR="009F3164" w:rsidRPr="0083582B" w:rsidRDefault="009F3164" w:rsidP="00716560">
      <w:pPr>
        <w:pStyle w:val="Nivel01"/>
        <w:numPr>
          <w:ilvl w:val="0"/>
          <w:numId w:val="33"/>
        </w:numPr>
        <w:tabs>
          <w:tab w:val="clear" w:pos="0"/>
          <w:tab w:val="left" w:pos="567"/>
        </w:tabs>
        <w:ind w:left="0" w:firstLine="0"/>
      </w:pPr>
      <w:r w:rsidRPr="0083582B">
        <w:t>MODELO DE EXECUÇÃO DO OBJETO</w:t>
      </w:r>
    </w:p>
    <w:p w14:paraId="3A56D70A" w14:textId="77777777" w:rsidR="009F3164" w:rsidRPr="0083582B" w:rsidRDefault="009F3164" w:rsidP="0083582B">
      <w:pPr>
        <w:pStyle w:val="Nvel1-SemBlack"/>
      </w:pPr>
      <w:r w:rsidRPr="0083582B">
        <w:t>Condições de execução</w:t>
      </w:r>
    </w:p>
    <w:p w14:paraId="308478F8" w14:textId="77777777" w:rsidR="009F3164" w:rsidRPr="0083582B" w:rsidRDefault="009F3164" w:rsidP="006D670A">
      <w:pPr>
        <w:pStyle w:val="Nivel2"/>
      </w:pPr>
      <w:r w:rsidRPr="0083582B">
        <w:t>A execução do objeto seguirá a seguinte dinâmica:</w:t>
      </w:r>
    </w:p>
    <w:p w14:paraId="65218FDE" w14:textId="6D12F6E5" w:rsidR="009F3164" w:rsidRPr="0083582B" w:rsidRDefault="009F3164" w:rsidP="000066A8">
      <w:pPr>
        <w:pStyle w:val="Nivel3"/>
      </w:pPr>
      <w:r w:rsidRPr="0083582B">
        <w:t xml:space="preserve">Início da execução do objeto: </w:t>
      </w:r>
      <w:r w:rsidR="0022025F" w:rsidRPr="0083582B">
        <w:t xml:space="preserve">em até </w:t>
      </w:r>
      <w:r w:rsidR="0022025F" w:rsidRPr="0083582B">
        <w:rPr>
          <w:b/>
          <w:bCs/>
        </w:rPr>
        <w:t>05 (cinco)</w:t>
      </w:r>
      <w:r w:rsidRPr="0083582B">
        <w:t xml:space="preserve"> dias </w:t>
      </w:r>
      <w:r w:rsidR="0022025F" w:rsidRPr="0083582B">
        <w:t>a contar da emissão da ordem de serviço</w:t>
      </w:r>
      <w:r w:rsidRPr="0083582B">
        <w:t>;</w:t>
      </w:r>
    </w:p>
    <w:p w14:paraId="53992651" w14:textId="78F0051E" w:rsidR="009F3164" w:rsidRPr="0083582B" w:rsidRDefault="009F3164" w:rsidP="000066A8">
      <w:pPr>
        <w:pStyle w:val="Nivel3"/>
      </w:pPr>
      <w:r w:rsidRPr="0083582B">
        <w:t xml:space="preserve">Descrição detalhada dos métodos, rotinas, etapas, tecnologias procedimentos, frequência e periodicidade de execução do trabalho: </w:t>
      </w:r>
      <w:r w:rsidR="0022025F" w:rsidRPr="0083582B">
        <w:t>seguirão conforme Memorial Descritivo.</w:t>
      </w:r>
    </w:p>
    <w:p w14:paraId="355FD621" w14:textId="39FE5681" w:rsidR="009F3164" w:rsidRPr="0083582B" w:rsidRDefault="009F3164" w:rsidP="000066A8">
      <w:pPr>
        <w:pStyle w:val="Nivel3"/>
      </w:pPr>
      <w:r w:rsidRPr="0083582B">
        <w:lastRenderedPageBreak/>
        <w:t>Cronog</w:t>
      </w:r>
      <w:r w:rsidR="0022025F" w:rsidRPr="0083582B">
        <w:t xml:space="preserve">rama de realização dos serviços </w:t>
      </w:r>
      <w:r w:rsidR="00196FF1" w:rsidRPr="0083582B">
        <w:t xml:space="preserve">seguirão as etapas </w:t>
      </w:r>
      <w:r w:rsidR="0022025F" w:rsidRPr="0083582B">
        <w:t xml:space="preserve">conforme Cronograma elabora </w:t>
      </w:r>
      <w:r w:rsidR="0083582B" w:rsidRPr="0083582B">
        <w:t>pela</w:t>
      </w:r>
      <w:r w:rsidR="00196FF1" w:rsidRPr="0083582B">
        <w:t xml:space="preserve"> Engenharia do Municíp</w:t>
      </w:r>
      <w:r w:rsidR="0083582B">
        <w:t>io</w:t>
      </w:r>
      <w:r w:rsidR="00196FF1" w:rsidRPr="0083582B">
        <w:t>.</w:t>
      </w:r>
    </w:p>
    <w:p w14:paraId="68BA5369" w14:textId="77777777" w:rsidR="009F3164" w:rsidRPr="0083582B" w:rsidRDefault="009F3164" w:rsidP="0083582B">
      <w:pPr>
        <w:pStyle w:val="Nvel1-SemBlack"/>
      </w:pPr>
      <w:r w:rsidRPr="0083582B">
        <w:t>Local e horário da prestação dos serviços</w:t>
      </w:r>
    </w:p>
    <w:p w14:paraId="4F1EC154" w14:textId="78FDDA5B" w:rsidR="009F3164" w:rsidRPr="0083582B" w:rsidRDefault="009F3164" w:rsidP="006D670A">
      <w:pPr>
        <w:pStyle w:val="Nivel2"/>
      </w:pPr>
      <w:r w:rsidRPr="0083582B">
        <w:t>Os servi</w:t>
      </w:r>
      <w:r w:rsidR="00196FF1" w:rsidRPr="0083582B">
        <w:t xml:space="preserve">ços serão prestados </w:t>
      </w:r>
      <w:r w:rsidR="006D209A">
        <w:t xml:space="preserve">onde </w:t>
      </w:r>
      <w:proofErr w:type="gramStart"/>
      <w:r w:rsidR="006D209A">
        <w:t>encontra-se</w:t>
      </w:r>
      <w:proofErr w:type="gramEnd"/>
      <w:r w:rsidR="006D209A">
        <w:t xml:space="preserve"> a necessidade de tal serviço, podendo ser em qualquer localidade</w:t>
      </w:r>
      <w:r w:rsidR="00196FF1" w:rsidRPr="0083582B">
        <w:t>, neste município.</w:t>
      </w:r>
    </w:p>
    <w:p w14:paraId="69EB99B7" w14:textId="51D8BDA4" w:rsidR="009F3164" w:rsidRPr="0083582B" w:rsidRDefault="009F3164" w:rsidP="006D670A">
      <w:pPr>
        <w:pStyle w:val="Nivel2"/>
      </w:pPr>
      <w:r w:rsidRPr="0083582B">
        <w:t xml:space="preserve">Os serviços serão prestados </w:t>
      </w:r>
      <w:r w:rsidR="00196FF1" w:rsidRPr="0083582B">
        <w:t>de segunda a sexta feira, em horário comercial.</w:t>
      </w:r>
    </w:p>
    <w:p w14:paraId="0E74F865" w14:textId="77777777" w:rsidR="009F3164" w:rsidRPr="0083582B" w:rsidRDefault="009F3164" w:rsidP="0083582B">
      <w:pPr>
        <w:pStyle w:val="Nvel1-SemBlack"/>
      </w:pPr>
      <w:r w:rsidRPr="0083582B">
        <w:t>Materiais a serem disponibilizados</w:t>
      </w:r>
    </w:p>
    <w:p w14:paraId="3869F849" w14:textId="113BB0EB" w:rsidR="009F3164" w:rsidRPr="0083582B" w:rsidRDefault="009F3164" w:rsidP="006D670A">
      <w:pPr>
        <w:pStyle w:val="Nivel2"/>
        <w:rPr>
          <w:i/>
        </w:rPr>
      </w:pPr>
      <w:r w:rsidRPr="0083582B">
        <w:t>Para a perfeita execução dos serviços, a Contratada deverá disponibilizar</w:t>
      </w:r>
      <w:r w:rsidR="00196FF1" w:rsidRPr="0083582B">
        <w:t xml:space="preserve"> todo o pessoal,</w:t>
      </w:r>
      <w:r w:rsidRPr="0083582B">
        <w:t xml:space="preserve"> os materiais, equipamentos, ferramentas e utensílios necessários, nas quantidades estimadas e qualidades a seguir estabelecidas, promovendo sua substituição</w:t>
      </w:r>
      <w:r w:rsidR="00196FF1" w:rsidRPr="0083582B">
        <w:t xml:space="preserve"> quando necessário;</w:t>
      </w:r>
    </w:p>
    <w:p w14:paraId="2F549F9E" w14:textId="77777777" w:rsidR="009F3164" w:rsidRPr="0083582B" w:rsidRDefault="009F3164" w:rsidP="0083582B">
      <w:pPr>
        <w:pStyle w:val="Nvel1-SemBlack"/>
      </w:pPr>
      <w:r w:rsidRPr="0083582B">
        <w:t>Informações relevantes para o dimensionamento da proposta</w:t>
      </w:r>
    </w:p>
    <w:p w14:paraId="5C7C4F2E" w14:textId="3412D01E" w:rsidR="009F3164" w:rsidRPr="0083582B" w:rsidRDefault="00196FF1" w:rsidP="006D670A">
      <w:pPr>
        <w:pStyle w:val="Nivel2"/>
      </w:pPr>
      <w:r w:rsidRPr="0083582B">
        <w:t>Não há, para esta contratação informações relevantes para o dimensionamento da proposta que se diferem daquelas informadas no Projeto Básico de Engenharia e seus componentes.</w:t>
      </w:r>
    </w:p>
    <w:p w14:paraId="7742FBD9" w14:textId="77777777" w:rsidR="009F3164" w:rsidRPr="0083582B" w:rsidRDefault="009F3164" w:rsidP="0083582B">
      <w:pPr>
        <w:pStyle w:val="Nvel1-SemBlack"/>
      </w:pPr>
      <w:r w:rsidRPr="0083582B">
        <w:t xml:space="preserve">Especificação da garantia do serviço (art. 40, §1º, inciso III, da Lei nº 14.133, de </w:t>
      </w:r>
      <w:proofErr w:type="gramStart"/>
      <w:r w:rsidRPr="0083582B">
        <w:t>2021)</w:t>
      </w:r>
      <w:proofErr w:type="gramEnd"/>
    </w:p>
    <w:p w14:paraId="17F0B4C2" w14:textId="3DD9BF97" w:rsidR="00E24CD0" w:rsidRPr="000B4506" w:rsidRDefault="009F3164" w:rsidP="006D670A">
      <w:pPr>
        <w:pStyle w:val="Nivel2"/>
        <w:rPr>
          <w:i/>
        </w:rPr>
      </w:pPr>
      <w:r w:rsidRPr="0083582B">
        <w:t>O prazo de garantia contratual dos serviços, complementar à garantia legal</w:t>
      </w:r>
      <w:r w:rsidR="00E24CD0" w:rsidRPr="0083582B">
        <w:t xml:space="preserve"> </w:t>
      </w:r>
      <w:proofErr w:type="gramStart"/>
      <w:r w:rsidR="00E24CD0" w:rsidRPr="0083582B">
        <w:t>(aquele estabelecido na Lei nº 8.078, de 11 de setembro de 1990 (Código de Defesa do Consumidor)</w:t>
      </w:r>
      <w:r w:rsidRPr="0083582B">
        <w:t xml:space="preserve">, será de, no mínimo </w:t>
      </w:r>
      <w:r w:rsidR="00115C86" w:rsidRPr="00115C86">
        <w:rPr>
          <w:b/>
          <w:color w:val="auto"/>
        </w:rPr>
        <w:t>05</w:t>
      </w:r>
      <w:r w:rsidRPr="00115C86">
        <w:rPr>
          <w:b/>
          <w:color w:val="auto"/>
        </w:rPr>
        <w:t xml:space="preserve"> </w:t>
      </w:r>
      <w:r w:rsidR="00E24CD0" w:rsidRPr="00115C86">
        <w:rPr>
          <w:b/>
          <w:color w:val="auto"/>
        </w:rPr>
        <w:t>(</w:t>
      </w:r>
      <w:r w:rsidR="00115C86" w:rsidRPr="00115C86">
        <w:rPr>
          <w:b/>
          <w:color w:val="auto"/>
        </w:rPr>
        <w:t>cinco</w:t>
      </w:r>
      <w:r w:rsidRPr="00115C86">
        <w:rPr>
          <w:b/>
          <w:color w:val="auto"/>
        </w:rPr>
        <w:t xml:space="preserve">) </w:t>
      </w:r>
      <w:r w:rsidR="00E24CD0" w:rsidRPr="00115C86">
        <w:rPr>
          <w:b/>
          <w:color w:val="auto"/>
        </w:rPr>
        <w:t>anos</w:t>
      </w:r>
      <w:r w:rsidRPr="0083582B">
        <w:t>, contado a partir do primeiro dia útil subsequente à data do r</w:t>
      </w:r>
      <w:r w:rsidR="004C05CB" w:rsidRPr="0083582B">
        <w:t>ec</w:t>
      </w:r>
      <w:r w:rsidR="00E24CD0" w:rsidRPr="0083582B">
        <w:t>ebiment</w:t>
      </w:r>
      <w:r w:rsidR="000B4506">
        <w:t>o definitivo do objeto.</w:t>
      </w:r>
      <w:proofErr w:type="gramEnd"/>
    </w:p>
    <w:p w14:paraId="4A955B79" w14:textId="5EE2FCC8" w:rsidR="007A6DDA" w:rsidRPr="0083582B" w:rsidRDefault="009F3164" w:rsidP="0083582B">
      <w:pPr>
        <w:pStyle w:val="Nvel1-SemBlack"/>
      </w:pPr>
      <w:r w:rsidRPr="0083582B">
        <w:t>Procedimentos de transição e finalização do contrato</w:t>
      </w:r>
    </w:p>
    <w:p w14:paraId="167B0F30" w14:textId="77777777" w:rsidR="009F3164" w:rsidRPr="0083582B" w:rsidRDefault="009F3164" w:rsidP="006D670A">
      <w:pPr>
        <w:pStyle w:val="Nivel2"/>
      </w:pPr>
      <w:r w:rsidRPr="0083582B">
        <w:t>Não serão necessários procedimentos de transição e finalização do contrato devido às características do objeto.</w:t>
      </w:r>
    </w:p>
    <w:p w14:paraId="0A026721" w14:textId="77777777" w:rsidR="009F3164" w:rsidRPr="0083582B" w:rsidRDefault="009F3164" w:rsidP="00716560">
      <w:pPr>
        <w:pStyle w:val="Nivel01"/>
        <w:numPr>
          <w:ilvl w:val="0"/>
          <w:numId w:val="33"/>
        </w:numPr>
        <w:tabs>
          <w:tab w:val="clear" w:pos="0"/>
          <w:tab w:val="left" w:pos="567"/>
        </w:tabs>
        <w:ind w:left="0" w:firstLine="0"/>
      </w:pPr>
      <w:r w:rsidRPr="0083582B">
        <w:t>MODELO DE GESTÃO DO CONTRATO</w:t>
      </w:r>
    </w:p>
    <w:p w14:paraId="193B036E" w14:textId="77777777" w:rsidR="009F3164" w:rsidRPr="0083582B" w:rsidRDefault="009F3164" w:rsidP="006D670A">
      <w:pPr>
        <w:pStyle w:val="Nivel2"/>
      </w:pPr>
      <w:r w:rsidRPr="0083582B">
        <w:t xml:space="preserve">O contrato deverá ser executado fielmente pelas partes, de acordo com as cláusulas avençadas e as normas da </w:t>
      </w:r>
      <w:hyperlink r:id="rId9">
        <w:r w:rsidRPr="0083582B">
          <w:rPr>
            <w:rStyle w:val="Hyperlink"/>
          </w:rPr>
          <w:t>Lei nº 14.133, de 2021</w:t>
        </w:r>
      </w:hyperlink>
      <w:r w:rsidRPr="0083582B">
        <w:t>, e cada parte responderá pelas consequências de sua inexecução total ou parcial.</w:t>
      </w:r>
    </w:p>
    <w:p w14:paraId="07FF4D69" w14:textId="77777777" w:rsidR="009F3164" w:rsidRPr="0083582B" w:rsidRDefault="009F3164" w:rsidP="006D670A">
      <w:pPr>
        <w:pStyle w:val="Nivel2"/>
      </w:pPr>
      <w:r w:rsidRPr="0083582B">
        <w:t>Em caso de impedimento, ordem de paralisação ou suspensão do contrato, o cronograma de execução será prorrogado automaticamente pelo tempo correspondente, anotadas tais circunstâncias mediante simples apostila.</w:t>
      </w:r>
    </w:p>
    <w:p w14:paraId="68495C54" w14:textId="77777777" w:rsidR="009F3164" w:rsidRPr="0083582B" w:rsidRDefault="009F3164" w:rsidP="006D670A">
      <w:pPr>
        <w:pStyle w:val="Nivel2"/>
      </w:pPr>
      <w:r w:rsidRPr="0083582B">
        <w:t>As comunicações entre o órgão ou entidade e a contratada devem ser realizadas por escrito sempre que o ato exigir tal formalidade, admitindo-se o uso de mensagem eletrônica para esse fim.</w:t>
      </w:r>
    </w:p>
    <w:p w14:paraId="616802A4" w14:textId="77777777" w:rsidR="009F3164" w:rsidRPr="0083582B" w:rsidRDefault="009F3164" w:rsidP="006D670A">
      <w:pPr>
        <w:pStyle w:val="Nivel2"/>
      </w:pPr>
      <w:r w:rsidRPr="0083582B">
        <w:t>O órgão ou entidade poderá convocar representante da empresa para adoção de providências que devam ser cumpridas de imediato.</w:t>
      </w:r>
    </w:p>
    <w:p w14:paraId="6E3A3EA4" w14:textId="77777777" w:rsidR="009F3164" w:rsidRPr="0083582B" w:rsidRDefault="009F3164" w:rsidP="006D670A">
      <w:pPr>
        <w:pStyle w:val="Nivel2"/>
      </w:pPr>
      <w:r w:rsidRPr="0083582B">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w:t>
      </w:r>
      <w:r w:rsidRPr="0083582B">
        <w:lastRenderedPageBreak/>
        <w:t>execução do objeto, do plano complementar de execução da contratada, quando houver, do método de aferição dos resultados e das sanções aplicáveis, dentre outros.</w:t>
      </w:r>
    </w:p>
    <w:p w14:paraId="4B821D74" w14:textId="77777777" w:rsidR="009F3164" w:rsidRPr="0083582B" w:rsidRDefault="009F3164" w:rsidP="0083582B">
      <w:pPr>
        <w:pStyle w:val="Nvel1-SemNum"/>
        <w:rPr>
          <w:rFonts w:eastAsia="Arial"/>
        </w:rPr>
      </w:pPr>
      <w:r w:rsidRPr="0083582B">
        <w:rPr>
          <w:rFonts w:eastAsia="Arial"/>
        </w:rPr>
        <w:t>Preposto</w:t>
      </w:r>
    </w:p>
    <w:p w14:paraId="59B0B8FD" w14:textId="77777777" w:rsidR="009F3164" w:rsidRPr="0083582B" w:rsidRDefault="009F3164" w:rsidP="006D670A">
      <w:pPr>
        <w:pStyle w:val="Nivel2"/>
        <w:rPr>
          <w:i/>
          <w:iCs/>
        </w:rPr>
      </w:pPr>
      <w:r w:rsidRPr="0083582B">
        <w:t>A Contratada designará formalmente o preposto da empresa, antes do início da prestação dos serviços, indicando no instrumento os poderes e deveres em relação à execução do objeto contratado.</w:t>
      </w:r>
    </w:p>
    <w:p w14:paraId="6BB5B78C" w14:textId="766FA117" w:rsidR="009F3164" w:rsidRPr="0083582B" w:rsidRDefault="009F3164" w:rsidP="006D670A">
      <w:pPr>
        <w:pStyle w:val="Nivel2"/>
        <w:rPr>
          <w:i/>
          <w:iCs/>
        </w:rPr>
      </w:pPr>
      <w:r w:rsidRPr="0083582B">
        <w:t xml:space="preserve">A Contratada deverá manter preposto da empresa no local da execução do objeto durante o período </w:t>
      </w:r>
      <w:r w:rsidR="00A3347B" w:rsidRPr="0083582B">
        <w:t>da execução dos serviços</w:t>
      </w:r>
    </w:p>
    <w:p w14:paraId="354F5671" w14:textId="77777777" w:rsidR="009F3164" w:rsidRPr="0083582B" w:rsidRDefault="009F3164" w:rsidP="006D670A">
      <w:pPr>
        <w:pStyle w:val="Nivel2"/>
        <w:rPr>
          <w:i/>
          <w:iCs/>
        </w:rPr>
      </w:pPr>
      <w:r w:rsidRPr="0083582B">
        <w:t>A Contratante poderá recusar, desde que justificadamente, a indicação ou a manutenção do preposto da empresa, hipótese em que a Contratada designará outro para o exercício da atividade.</w:t>
      </w:r>
    </w:p>
    <w:p w14:paraId="3FB40C23" w14:textId="77777777" w:rsidR="009F3164" w:rsidRPr="0083582B" w:rsidRDefault="009F3164" w:rsidP="0083582B">
      <w:pPr>
        <w:pStyle w:val="Nvel1-SemNum"/>
      </w:pPr>
      <w:r w:rsidRPr="0083582B">
        <w:t>Fiscalização</w:t>
      </w:r>
    </w:p>
    <w:p w14:paraId="79426172" w14:textId="77777777" w:rsidR="009F3164" w:rsidRPr="0083582B" w:rsidRDefault="009F3164" w:rsidP="006D670A">
      <w:pPr>
        <w:pStyle w:val="Nivel2"/>
      </w:pPr>
      <w:r w:rsidRPr="0083582B">
        <w:t>A execução do contrato deverá ser acompanhada e fiscalizada pelo(s) fiscal(</w:t>
      </w:r>
      <w:proofErr w:type="spellStart"/>
      <w:r w:rsidRPr="0083582B">
        <w:t>is</w:t>
      </w:r>
      <w:proofErr w:type="spellEnd"/>
      <w:r w:rsidRPr="0083582B">
        <w:t>) do contrato, ou pelos respectivos substitutos (Lei nº 14.133, de 2021, art. 117, caput).</w:t>
      </w:r>
    </w:p>
    <w:p w14:paraId="02A13E3D" w14:textId="77777777" w:rsidR="009F3164" w:rsidRPr="0083582B" w:rsidRDefault="009F3164" w:rsidP="0083582B">
      <w:pPr>
        <w:pStyle w:val="Nvel1-SemBlack"/>
      </w:pPr>
      <w:r w:rsidRPr="0083582B">
        <w:t>Fiscalização Técnica</w:t>
      </w:r>
    </w:p>
    <w:p w14:paraId="7EDD6C51" w14:textId="77777777" w:rsidR="009F3164" w:rsidRPr="0083582B" w:rsidRDefault="009F3164" w:rsidP="006D670A">
      <w:pPr>
        <w:pStyle w:val="Nivel2"/>
        <w:rPr>
          <w:rFonts w:eastAsia="MS Mincho"/>
        </w:rPr>
      </w:pPr>
      <w:r w:rsidRPr="0083582B">
        <w:t>O fiscal técnico do contrato acompanhará a execução do contrato, para que sejam cumpridas todas as condições estabelecidas no contrato, de modo a assegurar os melhores resultados para a Administração. (Decreto nº 11.246, de 2022, art. 22, VI);</w:t>
      </w:r>
    </w:p>
    <w:p w14:paraId="0F916E8B" w14:textId="77777777" w:rsidR="009F3164" w:rsidRPr="0083582B" w:rsidRDefault="009F3164" w:rsidP="006D670A">
      <w:pPr>
        <w:pStyle w:val="Nivel2"/>
      </w:pPr>
      <w:r w:rsidRPr="0083582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94A9280" w14:textId="77777777" w:rsidR="009F3164" w:rsidRPr="0083582B" w:rsidRDefault="009F3164" w:rsidP="006D670A">
      <w:pPr>
        <w:pStyle w:val="Nivel2"/>
      </w:pPr>
      <w:r w:rsidRPr="0083582B">
        <w:t xml:space="preserve">Identificada qualquer inexatidão ou irregularidade, o fiscal técnico do contrato emitirá notificações para a correção da execução do contrato, determinando prazo para a correção. (Decreto nº 11.246, de 2022, art. 22, III); </w:t>
      </w:r>
    </w:p>
    <w:p w14:paraId="1CE327B2" w14:textId="77777777" w:rsidR="009F3164" w:rsidRPr="0083582B" w:rsidRDefault="009F3164" w:rsidP="006D670A">
      <w:pPr>
        <w:pStyle w:val="Nivel2"/>
      </w:pPr>
      <w:r w:rsidRPr="0083582B">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5176A06B" w14:textId="77777777" w:rsidR="009F3164" w:rsidRPr="0083582B" w:rsidRDefault="009F3164" w:rsidP="006D670A">
      <w:pPr>
        <w:pStyle w:val="Nivel2"/>
        <w:rPr>
          <w:rFonts w:eastAsia="Times New Roman"/>
        </w:rPr>
      </w:pPr>
      <w:r w:rsidRPr="0083582B">
        <w:t>No caso de ocorrências que possam inviabilizar a execução do contrato nas datas aprazadas, o fiscal técnico do contrato comunicará o fato imediatamente ao gestor do contrato. (Decreto nº 11.246, de 2022, art. 22, V</w:t>
      </w:r>
      <w:r w:rsidRPr="0083582B">
        <w:rPr>
          <w:rFonts w:eastAsia="Times New Roman"/>
        </w:rPr>
        <w:t>);</w:t>
      </w:r>
    </w:p>
    <w:p w14:paraId="4EF51105" w14:textId="77777777" w:rsidR="009F3164" w:rsidRPr="0083582B" w:rsidRDefault="009F3164" w:rsidP="006D670A">
      <w:pPr>
        <w:pStyle w:val="Nivel2"/>
      </w:pPr>
      <w:r w:rsidRPr="0083582B">
        <w:t xml:space="preserve">O fiscal técnico do contrato comunicará ao gestor do contrato, em tempo hábil, o término do contrato sob sua responsabilidade, com vistas à tempestiva </w:t>
      </w:r>
      <w:r w:rsidRPr="0083582B">
        <w:rPr>
          <w:rFonts w:eastAsia="Times New Roman"/>
        </w:rPr>
        <w:t xml:space="preserve">renovação </w:t>
      </w:r>
      <w:r w:rsidRPr="0083582B">
        <w:t>ou à prorrogação contratual (Decreto nº 11.246, de 2022, art. 22, VII).</w:t>
      </w:r>
    </w:p>
    <w:p w14:paraId="2A9AD917" w14:textId="77777777" w:rsidR="009F3164" w:rsidRPr="0083582B" w:rsidRDefault="009F3164" w:rsidP="0083582B">
      <w:pPr>
        <w:pStyle w:val="Nvel1-SemBlack"/>
      </w:pPr>
      <w:r w:rsidRPr="0083582B">
        <w:t>Fiscalização Administrativa</w:t>
      </w:r>
    </w:p>
    <w:p w14:paraId="11870CE4" w14:textId="77777777" w:rsidR="009F3164" w:rsidRPr="0083582B" w:rsidRDefault="009F3164" w:rsidP="006D670A">
      <w:pPr>
        <w:pStyle w:val="Nivel2"/>
      </w:pPr>
      <w:r w:rsidRPr="0083582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5064FE3" w14:textId="77777777" w:rsidR="009F3164" w:rsidRPr="0083582B" w:rsidRDefault="009F3164" w:rsidP="006D670A">
      <w:pPr>
        <w:pStyle w:val="Nivel2"/>
      </w:pPr>
      <w:r w:rsidRPr="0083582B">
        <w:lastRenderedPageBreak/>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9007C44" w14:textId="77777777" w:rsidR="009F3164" w:rsidRPr="0083582B" w:rsidRDefault="009F3164" w:rsidP="0083582B">
      <w:pPr>
        <w:pStyle w:val="Nvel1-SemBlack"/>
        <w:rPr>
          <w:rFonts w:eastAsia="Ecofont_Spranq_eco_Sans"/>
        </w:rPr>
      </w:pPr>
      <w:r w:rsidRPr="0083582B">
        <w:t>Gestor do Contrato</w:t>
      </w:r>
    </w:p>
    <w:p w14:paraId="22AC4680" w14:textId="77777777" w:rsidR="009F3164" w:rsidRPr="0083582B" w:rsidRDefault="009F3164" w:rsidP="006D670A">
      <w:pPr>
        <w:pStyle w:val="Nivel2"/>
      </w:pPr>
      <w:r w:rsidRPr="0083582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6195179" w14:textId="77777777" w:rsidR="009F3164" w:rsidRPr="0083582B" w:rsidRDefault="009F3164" w:rsidP="006D670A">
      <w:pPr>
        <w:pStyle w:val="Nivel2"/>
      </w:pPr>
      <w:r w:rsidRPr="0083582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45778E8" w14:textId="77777777" w:rsidR="009F3164" w:rsidRPr="0083582B" w:rsidRDefault="009F3164" w:rsidP="006D670A">
      <w:pPr>
        <w:pStyle w:val="Nivel2"/>
      </w:pPr>
      <w:r w:rsidRPr="0083582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3AC62FFA" w14:textId="77777777" w:rsidR="009F3164" w:rsidRPr="0083582B" w:rsidRDefault="009F3164" w:rsidP="006D670A">
      <w:pPr>
        <w:pStyle w:val="Nivel2"/>
      </w:pPr>
      <w:r w:rsidRPr="0083582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02B5F89" w14:textId="77777777" w:rsidR="009F3164" w:rsidRPr="0083582B" w:rsidRDefault="009F3164" w:rsidP="006D670A">
      <w:pPr>
        <w:pStyle w:val="Nivel2"/>
      </w:pPr>
      <w:r w:rsidRPr="0083582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AFD032D" w14:textId="77777777" w:rsidR="009F3164" w:rsidRPr="0083582B" w:rsidRDefault="009F3164" w:rsidP="006D670A">
      <w:pPr>
        <w:pStyle w:val="Nivel2"/>
      </w:pPr>
      <w:r w:rsidRPr="0083582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76FD194" w14:textId="77777777" w:rsidR="009F3164" w:rsidRPr="0083582B" w:rsidRDefault="009F3164" w:rsidP="006D670A">
      <w:pPr>
        <w:pStyle w:val="Nivel2"/>
      </w:pPr>
      <w:r w:rsidRPr="0083582B">
        <w:t>O gestor do contrato deverá enviar a documentação pertinente ao setor de contratos para a formalização dos procedimentos de liquidação e pagamento, no valor dimensionado pela fiscalização e gestão nos termos do contrato.</w:t>
      </w:r>
    </w:p>
    <w:p w14:paraId="77C7FAE5" w14:textId="77777777" w:rsidR="009F3164" w:rsidRPr="0083582B" w:rsidRDefault="009F3164" w:rsidP="00716560">
      <w:pPr>
        <w:pStyle w:val="Nivel01"/>
        <w:numPr>
          <w:ilvl w:val="0"/>
          <w:numId w:val="33"/>
        </w:numPr>
        <w:tabs>
          <w:tab w:val="clear" w:pos="0"/>
          <w:tab w:val="left" w:pos="567"/>
        </w:tabs>
        <w:ind w:left="0" w:firstLine="0"/>
      </w:pPr>
      <w:r w:rsidRPr="0083582B">
        <w:t>CRITÉRIOS DE MEDIÇÃO E PAGAMENTO</w:t>
      </w:r>
    </w:p>
    <w:p w14:paraId="4DF1251E" w14:textId="512CA62E" w:rsidR="009F3164" w:rsidRPr="00FD6129" w:rsidRDefault="009F3164" w:rsidP="006D670A">
      <w:pPr>
        <w:pStyle w:val="Nivel2"/>
      </w:pPr>
      <w:r w:rsidRPr="00FD6129">
        <w:t xml:space="preserve">A avaliação da execução do objeto utilizará </w:t>
      </w:r>
      <w:r w:rsidR="00FD6129" w:rsidRPr="00FD6129">
        <w:t xml:space="preserve">o </w:t>
      </w:r>
      <w:r w:rsidRPr="00FD6129">
        <w:t>disposto neste item.</w:t>
      </w:r>
    </w:p>
    <w:p w14:paraId="76A82AAD" w14:textId="4272334B" w:rsidR="00B17470" w:rsidRPr="00B9551B" w:rsidRDefault="009F3164" w:rsidP="00B9551B">
      <w:pPr>
        <w:pStyle w:val="Nivel3"/>
        <w:rPr>
          <w:color w:val="00B050"/>
        </w:rPr>
      </w:pPr>
      <w:r w:rsidRPr="0083582B">
        <w:t>Será indicada a retenção ou glosa no pagamento, proporcional à irregularidade verificada, sem prejuízo das sanções cabíveis, caso se constate que a Contratada:</w:t>
      </w:r>
    </w:p>
    <w:p w14:paraId="5CA07526" w14:textId="77777777" w:rsidR="00B9551B" w:rsidRPr="00B9551B" w:rsidRDefault="009F3164" w:rsidP="00B9551B">
      <w:pPr>
        <w:pStyle w:val="PargrafodaLista"/>
        <w:numPr>
          <w:ilvl w:val="3"/>
          <w:numId w:val="33"/>
        </w:numPr>
        <w:ind w:left="851" w:hanging="851"/>
        <w:rPr>
          <w:rFonts w:asciiTheme="majorHAnsi" w:hAnsiTheme="majorHAnsi" w:cstheme="majorHAnsi"/>
          <w:color w:val="00B050"/>
        </w:rPr>
      </w:pPr>
      <w:proofErr w:type="gramStart"/>
      <w:r w:rsidRPr="00B9551B">
        <w:rPr>
          <w:rFonts w:asciiTheme="majorHAnsi" w:hAnsiTheme="majorHAnsi" w:cstheme="majorHAnsi"/>
        </w:rPr>
        <w:t>não</w:t>
      </w:r>
      <w:proofErr w:type="gramEnd"/>
      <w:r w:rsidRPr="00B9551B">
        <w:rPr>
          <w:rFonts w:asciiTheme="majorHAnsi" w:hAnsiTheme="majorHAnsi" w:cstheme="majorHAnsi"/>
        </w:rPr>
        <w:t xml:space="preserve"> produzir os resultados acordados,</w:t>
      </w:r>
    </w:p>
    <w:p w14:paraId="0FD8DE40" w14:textId="77777777" w:rsidR="00B9551B" w:rsidRPr="00B9551B" w:rsidRDefault="009F3164" w:rsidP="00B9551B">
      <w:pPr>
        <w:pStyle w:val="PargrafodaLista"/>
        <w:numPr>
          <w:ilvl w:val="3"/>
          <w:numId w:val="33"/>
        </w:numPr>
        <w:ind w:left="851" w:hanging="851"/>
        <w:rPr>
          <w:rFonts w:asciiTheme="majorHAnsi" w:hAnsiTheme="majorHAnsi" w:cstheme="majorHAnsi"/>
          <w:color w:val="00B050"/>
        </w:rPr>
      </w:pPr>
      <w:proofErr w:type="gramStart"/>
      <w:r w:rsidRPr="00B9551B">
        <w:rPr>
          <w:rFonts w:asciiTheme="majorHAnsi" w:hAnsiTheme="majorHAnsi" w:cstheme="majorHAnsi"/>
        </w:rPr>
        <w:t>deixar</w:t>
      </w:r>
      <w:proofErr w:type="gramEnd"/>
      <w:r w:rsidRPr="00B9551B">
        <w:rPr>
          <w:rFonts w:asciiTheme="majorHAnsi" w:hAnsiTheme="majorHAnsi" w:cstheme="majorHAnsi"/>
        </w:rPr>
        <w:t xml:space="preserve"> de executar, ou não executar com a qualidade mínima exigida as atividades contratadas; ou</w:t>
      </w:r>
    </w:p>
    <w:p w14:paraId="7D9BD10B" w14:textId="0DD30243" w:rsidR="009F3164" w:rsidRPr="00B9551B" w:rsidRDefault="009F3164" w:rsidP="00B9551B">
      <w:pPr>
        <w:pStyle w:val="PargrafodaLista"/>
        <w:numPr>
          <w:ilvl w:val="3"/>
          <w:numId w:val="33"/>
        </w:numPr>
        <w:ind w:left="851" w:hanging="851"/>
        <w:rPr>
          <w:rFonts w:asciiTheme="majorHAnsi" w:hAnsiTheme="majorHAnsi" w:cstheme="majorHAnsi"/>
          <w:color w:val="00B050"/>
        </w:rPr>
      </w:pPr>
      <w:proofErr w:type="gramStart"/>
      <w:r w:rsidRPr="00B9551B">
        <w:rPr>
          <w:rFonts w:asciiTheme="majorHAnsi" w:hAnsiTheme="majorHAnsi" w:cstheme="majorHAnsi"/>
        </w:rPr>
        <w:lastRenderedPageBreak/>
        <w:t>deixar</w:t>
      </w:r>
      <w:proofErr w:type="gramEnd"/>
      <w:r w:rsidRPr="00B9551B">
        <w:rPr>
          <w:rFonts w:asciiTheme="majorHAnsi" w:hAnsiTheme="majorHAnsi" w:cstheme="majorHAnsi"/>
        </w:rPr>
        <w:t xml:space="preserve"> de utilizar materiais e recursos humanos exigidos para a execução do serviço, ou utilizá-los com qualidade ou quantidade inferior à demandada.</w:t>
      </w:r>
    </w:p>
    <w:p w14:paraId="44111DB9" w14:textId="77777777" w:rsidR="009F3164" w:rsidRPr="0083582B" w:rsidRDefault="009F3164" w:rsidP="0083582B">
      <w:pPr>
        <w:pStyle w:val="Nvel1-SemBlack"/>
      </w:pPr>
      <w:r w:rsidRPr="0083582B">
        <w:t>Do recebimento</w:t>
      </w:r>
    </w:p>
    <w:p w14:paraId="5FAE232A" w14:textId="77777777" w:rsidR="009F3164" w:rsidRPr="0083582B" w:rsidRDefault="009F3164" w:rsidP="006D670A">
      <w:pPr>
        <w:pStyle w:val="Nivel2"/>
      </w:pPr>
      <w:r w:rsidRPr="0083582B">
        <w:t>Ao final de cada etapa da execução contratual, conforme previsto no Cronograma Físico-Financeiro, o Contratado apresentará a medição prévia dos serviços executados no período, por meio de planilha e memória de cálculo detalhada.</w:t>
      </w:r>
    </w:p>
    <w:p w14:paraId="3687DDBF" w14:textId="77777777" w:rsidR="009F3164" w:rsidRPr="0083582B" w:rsidRDefault="009F3164" w:rsidP="000066A8">
      <w:pPr>
        <w:pStyle w:val="Nivel3"/>
      </w:pPr>
      <w:r w:rsidRPr="0083582B">
        <w:t>Uma etapa será considerada efetivamente concluída quando os serviços previstos para aquela etapa, no Cronograma Físico-Financeiro, estiverem executados em sua totalidade.</w:t>
      </w:r>
    </w:p>
    <w:p w14:paraId="1552B9E9" w14:textId="77777777" w:rsidR="009F3164" w:rsidRPr="000066A8" w:rsidRDefault="009F3164" w:rsidP="000066A8">
      <w:pPr>
        <w:pStyle w:val="Nivel3"/>
      </w:pPr>
      <w:r w:rsidRPr="000066A8">
        <w:t>O contratado também apresentará, a cada medição, os documentos comprobatórios da procedência legal dos produtos e subprodutos florestais utilizados naquela etapa da execução contratual, quando for o caso.</w:t>
      </w:r>
    </w:p>
    <w:p w14:paraId="21B2EB19" w14:textId="6546073B" w:rsidR="009F3164" w:rsidRPr="000066A8" w:rsidRDefault="009F3164" w:rsidP="006D670A">
      <w:pPr>
        <w:pStyle w:val="Nivel2"/>
      </w:pPr>
      <w:r w:rsidRPr="0083582B">
        <w:t xml:space="preserve">Os serviços serão recebidos </w:t>
      </w:r>
      <w:r w:rsidRPr="000066A8">
        <w:t xml:space="preserve">provisoriamente, no prazo de </w:t>
      </w:r>
      <w:r w:rsidR="000066A8" w:rsidRPr="000066A8">
        <w:rPr>
          <w:b/>
          <w:bCs/>
        </w:rPr>
        <w:t xml:space="preserve">05 (cinco) </w:t>
      </w:r>
      <w:r w:rsidRPr="000066A8">
        <w:rPr>
          <w:b/>
          <w:bCs/>
        </w:rPr>
        <w:t>dias</w:t>
      </w:r>
      <w:r w:rsidRPr="000066A8">
        <w:t>, pelos fiscais técnico e administrativo, mediante termos detalhados, quando verificado o cumprimento das exigênc</w:t>
      </w:r>
      <w:r w:rsidRPr="0083582B">
        <w:t xml:space="preserve">ias de caráter </w:t>
      </w:r>
      <w:r w:rsidRPr="000066A8">
        <w:t xml:space="preserve">técnico e administrativo. (Art. 140, I, </w:t>
      </w:r>
      <w:proofErr w:type="gramStart"/>
      <w:r w:rsidRPr="000066A8">
        <w:t>a ,</w:t>
      </w:r>
      <w:proofErr w:type="gramEnd"/>
      <w:r w:rsidRPr="000066A8">
        <w:t xml:space="preserve"> da Lei nº 14.133 e </w:t>
      </w:r>
      <w:proofErr w:type="spellStart"/>
      <w:r w:rsidRPr="000066A8">
        <w:t>Arts</w:t>
      </w:r>
      <w:proofErr w:type="spellEnd"/>
      <w:r w:rsidRPr="000066A8">
        <w:t>. 22, X e 23, X do Decreto nº 11.246, de 2022).</w:t>
      </w:r>
    </w:p>
    <w:p w14:paraId="67F1F48C" w14:textId="77777777" w:rsidR="009F3164" w:rsidRPr="000066A8" w:rsidRDefault="009F3164" w:rsidP="000066A8">
      <w:pPr>
        <w:pStyle w:val="Nivel3"/>
      </w:pPr>
      <w:r w:rsidRPr="000066A8">
        <w:t>O prazo da disposição acima será contado do recebimento de comunicação de cobrança oriunda do contratado com a comprovação da prestação dos serviços a que se referem a parcela a ser paga.</w:t>
      </w:r>
    </w:p>
    <w:p w14:paraId="483F903A" w14:textId="77777777" w:rsidR="009F3164" w:rsidRPr="000066A8" w:rsidRDefault="009F3164" w:rsidP="000066A8">
      <w:pPr>
        <w:pStyle w:val="Nivel3"/>
      </w:pPr>
      <w:r w:rsidRPr="000066A8">
        <w:t>O fiscal técnico do contrato realizará o recebimento provisório do objeto do contrato mediante termo detalhado que comprove o cumprimento das exigências de caráter técnico. (Art. 22, X, Decreto nº 11.246, de 2022).</w:t>
      </w:r>
    </w:p>
    <w:p w14:paraId="498CD417" w14:textId="77777777" w:rsidR="009F3164" w:rsidRPr="000066A8" w:rsidRDefault="009F3164" w:rsidP="000066A8">
      <w:pPr>
        <w:pStyle w:val="Nivel3"/>
      </w:pPr>
      <w:r w:rsidRPr="000066A8">
        <w:t>O fiscal administrativo do contrato realizará o recebimento provisório do objeto do contrato mediante termo detalhado que comprove o cumprimento das exigências de caráter administrativo. (Art. 23, X, Decreto nº 11.246, de 2022)</w:t>
      </w:r>
    </w:p>
    <w:p w14:paraId="3AB15A16" w14:textId="77777777" w:rsidR="009F3164" w:rsidRPr="000066A8" w:rsidRDefault="009F3164" w:rsidP="000066A8">
      <w:pPr>
        <w:pStyle w:val="Nivel3"/>
      </w:pPr>
      <w:r w:rsidRPr="000066A8">
        <w:t>O fiscal setorial do contrato, quando houver, realizará o recebimento provisório sob o ponto de vista técnico e administrativo.</w:t>
      </w:r>
    </w:p>
    <w:p w14:paraId="40D9CEC4" w14:textId="77777777" w:rsidR="009F3164" w:rsidRPr="000066A8" w:rsidRDefault="009F3164" w:rsidP="000066A8">
      <w:pPr>
        <w:pStyle w:val="Nivel3"/>
      </w:pPr>
      <w:r w:rsidRPr="000066A8">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EDE07B2" w14:textId="77777777" w:rsidR="009F3164" w:rsidRPr="000066A8" w:rsidRDefault="009F3164" w:rsidP="000066A8">
      <w:pPr>
        <w:pStyle w:val="Nivel3"/>
      </w:pPr>
      <w:r w:rsidRPr="000066A8">
        <w:t>Será considerado como ocorrido o recebimento provisório com a entrega do termo detalhado ou, em havendo mais de um a ser feito, com a entrega do último.</w:t>
      </w:r>
    </w:p>
    <w:p w14:paraId="26DA3758" w14:textId="77777777" w:rsidR="009F3164" w:rsidRPr="000066A8" w:rsidRDefault="009F3164" w:rsidP="000066A8">
      <w:pPr>
        <w:pStyle w:val="Nivel3"/>
      </w:pPr>
      <w:r w:rsidRPr="000066A8">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C89F23A" w14:textId="77777777" w:rsidR="009F3164" w:rsidRPr="000066A8" w:rsidRDefault="009F3164" w:rsidP="000066A8">
      <w:pPr>
        <w:pStyle w:val="Nivel3"/>
      </w:pPr>
      <w:r w:rsidRPr="000066A8">
        <w:lastRenderedPageBreak/>
        <w:t>A fiscalização não efetuará o ateste da última e/ou única medição de serviços até que sejam sanadas todas as eventuais pendências que possam vir a ser apontadas no Recebimento Provisório. (Art. 119 c/c art. 140 da Lei nº 14133, de 2021)</w:t>
      </w:r>
    </w:p>
    <w:p w14:paraId="731E6AF1" w14:textId="77777777" w:rsidR="009F3164" w:rsidRPr="000066A8" w:rsidRDefault="009F3164" w:rsidP="000066A8">
      <w:pPr>
        <w:pStyle w:val="Nivel3"/>
      </w:pPr>
      <w:r w:rsidRPr="000066A8">
        <w:t>O recebimento provisório também ficará sujeito, quando cabível, à conclusão de todos os testes de campo e à entrega dos Manuais e Instruções exigíveis.</w:t>
      </w:r>
    </w:p>
    <w:p w14:paraId="70F99184" w14:textId="77777777" w:rsidR="009F3164" w:rsidRPr="000066A8" w:rsidRDefault="009F3164" w:rsidP="000066A8">
      <w:pPr>
        <w:pStyle w:val="Nivel3"/>
      </w:pPr>
      <w:r w:rsidRPr="000066A8">
        <w:t>Os serviços poderão ser rejeitados, no todo ou em parte, quando em desacordo com as especificações constantes neste Termo de Referência e na proposta, sem prejuízo da aplicação das penalidades.</w:t>
      </w:r>
    </w:p>
    <w:p w14:paraId="3150596F" w14:textId="77777777" w:rsidR="009F3164" w:rsidRPr="0083582B" w:rsidRDefault="009F3164" w:rsidP="006D670A">
      <w:pPr>
        <w:pStyle w:val="Nivel2"/>
      </w:pPr>
      <w:r w:rsidRPr="0083582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283C120" w14:textId="39608C5C" w:rsidR="009F3164" w:rsidRPr="0083582B" w:rsidRDefault="009F3164" w:rsidP="006D670A">
      <w:pPr>
        <w:pStyle w:val="Nivel2"/>
      </w:pPr>
      <w:r w:rsidRPr="0083582B">
        <w:t xml:space="preserve">Os serviços serão recebidos definitivamente no prazo de </w:t>
      </w:r>
      <w:r w:rsidR="000066A8" w:rsidRPr="000066A8">
        <w:rPr>
          <w:b/>
          <w:bCs/>
        </w:rPr>
        <w:t>05 (cinco)</w:t>
      </w:r>
      <w:r w:rsidRPr="000066A8">
        <w:rPr>
          <w:b/>
          <w:bCs/>
        </w:rPr>
        <w:t xml:space="preserve"> dias</w:t>
      </w:r>
      <w:r w:rsidRPr="0083582B">
        <w:t>, contados do recebimento provisório, por servidor ou comissão designada pela autoridade competente, após a verificação da qualidade e quantidade do serviço e consequente aceitação mediante termo detalhado, obedecendo os seguintes procedimentos:</w:t>
      </w:r>
    </w:p>
    <w:p w14:paraId="4394E59B" w14:textId="77777777" w:rsidR="009F3164" w:rsidRPr="000066A8" w:rsidRDefault="009F3164" w:rsidP="000066A8">
      <w:pPr>
        <w:pStyle w:val="Nivel3"/>
      </w:pPr>
      <w:r w:rsidRPr="000066A8">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42394440" w14:textId="77777777" w:rsidR="009F3164" w:rsidRPr="000066A8" w:rsidRDefault="009F3164" w:rsidP="000066A8">
      <w:pPr>
        <w:pStyle w:val="Nivel3"/>
      </w:pPr>
      <w:r w:rsidRPr="000066A8">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9FC1608" w14:textId="77777777" w:rsidR="009F3164" w:rsidRPr="000066A8" w:rsidRDefault="009F3164" w:rsidP="000066A8">
      <w:pPr>
        <w:pStyle w:val="Nivel3"/>
      </w:pPr>
      <w:r w:rsidRPr="000066A8">
        <w:t>Emitir Termo Detalhado para efeito de recebimento definitivo dos serviços prestados, com base nos relatórios e documentações apresentadas; e</w:t>
      </w:r>
    </w:p>
    <w:p w14:paraId="46E5EF06" w14:textId="77777777" w:rsidR="009F3164" w:rsidRPr="000066A8" w:rsidRDefault="009F3164" w:rsidP="000066A8">
      <w:pPr>
        <w:pStyle w:val="Nivel3"/>
      </w:pPr>
      <w:r w:rsidRPr="000066A8">
        <w:t>Comunicar a empresa para que emita a Nota Fiscal ou Fatura, com o valor exato dimensionado pela fiscalização.</w:t>
      </w:r>
    </w:p>
    <w:p w14:paraId="7E0F82E8" w14:textId="77777777" w:rsidR="009F3164" w:rsidRPr="000066A8" w:rsidRDefault="009F3164" w:rsidP="000066A8">
      <w:pPr>
        <w:pStyle w:val="Nivel3"/>
      </w:pPr>
      <w:r w:rsidRPr="000066A8">
        <w:t>Enviar a documentação pertinente ao setor de contratos para a formalização dos procedimentos de liquidação e pagamento, no valor dimensionado pela fiscalização e gestão.</w:t>
      </w:r>
    </w:p>
    <w:p w14:paraId="341DF44B" w14:textId="77777777" w:rsidR="009F3164" w:rsidRPr="0083582B" w:rsidRDefault="009F3164" w:rsidP="006D670A">
      <w:pPr>
        <w:pStyle w:val="Nivel2"/>
      </w:pPr>
      <w:r w:rsidRPr="0083582B">
        <w:t xml:space="preserve">No caso de controvérsia sobre a execução do objeto, quanto à dimensão, qualidade e quantidade, deverá ser observado o teor do </w:t>
      </w:r>
      <w:hyperlink r:id="rId10" w:anchor="art143">
        <w:r w:rsidRPr="0083582B">
          <w:rPr>
            <w:rStyle w:val="Hyperlink"/>
          </w:rPr>
          <w:t>art. 143 da Lei nº 14.133, de 2021</w:t>
        </w:r>
      </w:hyperlink>
      <w:r w:rsidRPr="0083582B">
        <w:t xml:space="preserve">, comunicando-se à empresa para emissão de Nota Fiscal no que </w:t>
      </w:r>
      <w:proofErr w:type="spellStart"/>
      <w:r w:rsidRPr="0083582B">
        <w:t>pertine</w:t>
      </w:r>
      <w:proofErr w:type="spellEnd"/>
      <w:r w:rsidRPr="0083582B">
        <w:t xml:space="preserve"> à parcela incontroversa da execução do objeto, para efeito de liquidação e pagamento.</w:t>
      </w:r>
    </w:p>
    <w:p w14:paraId="7C31BE61" w14:textId="77777777" w:rsidR="009F3164" w:rsidRPr="0083582B" w:rsidRDefault="009F3164" w:rsidP="006D670A">
      <w:pPr>
        <w:pStyle w:val="Nivel2"/>
      </w:pPr>
      <w:r w:rsidRPr="0083582B">
        <w:t>Nenhum prazo de recebimento ocorrerá enquanto pendente a solução, pelo contratado, de inconsistências verificadas na execução do objeto ou no instrumento de cobrança.</w:t>
      </w:r>
    </w:p>
    <w:p w14:paraId="1B6186FA" w14:textId="77777777" w:rsidR="009F3164" w:rsidRPr="0083582B" w:rsidRDefault="009F3164" w:rsidP="006D670A">
      <w:pPr>
        <w:pStyle w:val="Nivel2"/>
      </w:pPr>
      <w:r w:rsidRPr="0083582B">
        <w:t>O recebimento provisório ou definitivo não excluirá a responsabilidade civil pela solidez e pela segurança do serviço nem a responsabilidade ético-profissional pela perfeita execução do contrato.</w:t>
      </w:r>
    </w:p>
    <w:p w14:paraId="0783E27D" w14:textId="77777777" w:rsidR="009F3164" w:rsidRPr="0083582B" w:rsidRDefault="009F3164" w:rsidP="0083582B">
      <w:pPr>
        <w:pStyle w:val="Nvel1-SemBlack"/>
      </w:pPr>
      <w:r w:rsidRPr="0083582B">
        <w:lastRenderedPageBreak/>
        <w:t>Liquidação</w:t>
      </w:r>
    </w:p>
    <w:p w14:paraId="69949BB1" w14:textId="4C2C58EA" w:rsidR="009F3164" w:rsidRPr="0083582B" w:rsidRDefault="009F3164" w:rsidP="006D670A">
      <w:pPr>
        <w:pStyle w:val="Nivel2"/>
      </w:pPr>
      <w:r w:rsidRPr="0083582B">
        <w:t xml:space="preserve">Recebida a Nota Fiscal ou documento de cobrança equivalente, correrá o prazo de </w:t>
      </w:r>
      <w:r w:rsidR="000066A8">
        <w:t xml:space="preserve">até </w:t>
      </w:r>
      <w:r w:rsidR="000066A8" w:rsidRPr="000066A8">
        <w:rPr>
          <w:b/>
          <w:bCs/>
        </w:rPr>
        <w:t>10 (</w:t>
      </w:r>
      <w:r w:rsidRPr="000066A8">
        <w:rPr>
          <w:b/>
          <w:bCs/>
        </w:rPr>
        <w:t>dez</w:t>
      </w:r>
      <w:r w:rsidR="000066A8" w:rsidRPr="000066A8">
        <w:rPr>
          <w:b/>
          <w:bCs/>
        </w:rPr>
        <w:t>)</w:t>
      </w:r>
      <w:r w:rsidRPr="000066A8">
        <w:rPr>
          <w:b/>
          <w:bCs/>
        </w:rPr>
        <w:t xml:space="preserve"> dias úteis</w:t>
      </w:r>
      <w:r w:rsidRPr="0083582B">
        <w:t xml:space="preserve"> para fins de liquidação, na forma desta seção, prorrogáveis por igual período, nos termos do art. 7º, §2º da Instrução Normativa SEGES/ME nº 77/2022.</w:t>
      </w:r>
    </w:p>
    <w:p w14:paraId="0525BDAE" w14:textId="77777777" w:rsidR="009F3164" w:rsidRPr="000066A8" w:rsidRDefault="009F3164" w:rsidP="000066A8">
      <w:pPr>
        <w:pStyle w:val="Nivel3"/>
      </w:pPr>
      <w:r w:rsidRPr="000066A8">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13EA70AA" w14:textId="77777777" w:rsidR="009F3164" w:rsidRPr="0083582B" w:rsidRDefault="009F3164" w:rsidP="006D670A">
      <w:pPr>
        <w:pStyle w:val="Nivel2"/>
      </w:pPr>
      <w:r w:rsidRPr="0083582B">
        <w:t>Para fins de liquidação, o setor competente deve verificar se a Nota Fiscal ou Fatura apresentada expressa os elementos necessários e essenciais do documento, tais como:</w:t>
      </w:r>
    </w:p>
    <w:p w14:paraId="23F0E2EE" w14:textId="77777777" w:rsidR="009F3164" w:rsidRPr="0083582B" w:rsidRDefault="009F3164" w:rsidP="000066A8">
      <w:pPr>
        <w:pStyle w:val="Nivel3"/>
        <w:numPr>
          <w:ilvl w:val="0"/>
          <w:numId w:val="0"/>
        </w:numPr>
      </w:pPr>
      <w:r w:rsidRPr="0083582B">
        <w:t>a)</w:t>
      </w:r>
      <w:r w:rsidRPr="0083582B">
        <w:tab/>
        <w:t>o prazo de validade;</w:t>
      </w:r>
    </w:p>
    <w:p w14:paraId="6B3E8EA3" w14:textId="77777777" w:rsidR="009F3164" w:rsidRPr="0083582B" w:rsidRDefault="009F3164" w:rsidP="000066A8">
      <w:pPr>
        <w:pStyle w:val="Nivel3"/>
        <w:numPr>
          <w:ilvl w:val="0"/>
          <w:numId w:val="0"/>
        </w:numPr>
      </w:pPr>
      <w:r w:rsidRPr="0083582B">
        <w:t>b)</w:t>
      </w:r>
      <w:r w:rsidRPr="0083582B">
        <w:rPr>
          <w:rFonts w:eastAsia="Times New Roman"/>
        </w:rPr>
        <w:tab/>
      </w:r>
      <w:r w:rsidRPr="0083582B">
        <w:t>a data da emissão;</w:t>
      </w:r>
    </w:p>
    <w:p w14:paraId="59F2FCAC" w14:textId="77777777" w:rsidR="009F3164" w:rsidRPr="0083582B" w:rsidRDefault="009F3164" w:rsidP="000066A8">
      <w:pPr>
        <w:pStyle w:val="Nivel3"/>
        <w:numPr>
          <w:ilvl w:val="0"/>
          <w:numId w:val="0"/>
        </w:numPr>
      </w:pPr>
      <w:r w:rsidRPr="0083582B">
        <w:t>c)</w:t>
      </w:r>
      <w:r w:rsidRPr="0083582B">
        <w:rPr>
          <w:rFonts w:eastAsia="Times New Roman"/>
        </w:rPr>
        <w:tab/>
      </w:r>
      <w:r w:rsidRPr="0083582B">
        <w:t>os dados do contrato e do órgão contratante;</w:t>
      </w:r>
    </w:p>
    <w:p w14:paraId="59D43D42" w14:textId="77777777" w:rsidR="009F3164" w:rsidRPr="0083582B" w:rsidRDefault="009F3164" w:rsidP="000066A8">
      <w:pPr>
        <w:pStyle w:val="Nivel3"/>
        <w:numPr>
          <w:ilvl w:val="0"/>
          <w:numId w:val="0"/>
        </w:numPr>
      </w:pPr>
      <w:r w:rsidRPr="0083582B">
        <w:t>d)</w:t>
      </w:r>
      <w:r w:rsidRPr="0083582B">
        <w:rPr>
          <w:rFonts w:eastAsia="Times New Roman"/>
        </w:rPr>
        <w:tab/>
      </w:r>
      <w:r w:rsidRPr="0083582B">
        <w:t>o período respectivo de execução do contrato;</w:t>
      </w:r>
    </w:p>
    <w:p w14:paraId="3E3EE099" w14:textId="77777777" w:rsidR="009F3164" w:rsidRPr="0083582B" w:rsidRDefault="009F3164" w:rsidP="000066A8">
      <w:pPr>
        <w:pStyle w:val="Nivel3"/>
        <w:numPr>
          <w:ilvl w:val="0"/>
          <w:numId w:val="0"/>
        </w:numPr>
      </w:pPr>
      <w:r w:rsidRPr="0083582B">
        <w:t>e)</w:t>
      </w:r>
      <w:r w:rsidRPr="0083582B">
        <w:rPr>
          <w:rFonts w:eastAsia="Times New Roman"/>
        </w:rPr>
        <w:tab/>
      </w:r>
      <w:r w:rsidRPr="0083582B">
        <w:t>o valor a pagar; e</w:t>
      </w:r>
    </w:p>
    <w:p w14:paraId="0D3B1C56" w14:textId="77777777" w:rsidR="009F3164" w:rsidRPr="0083582B" w:rsidRDefault="009F3164" w:rsidP="000066A8">
      <w:pPr>
        <w:pStyle w:val="Nivel3"/>
        <w:numPr>
          <w:ilvl w:val="0"/>
          <w:numId w:val="0"/>
        </w:numPr>
      </w:pPr>
      <w:r w:rsidRPr="0083582B">
        <w:t>f)</w:t>
      </w:r>
      <w:r w:rsidRPr="0083582B">
        <w:tab/>
        <w:t>eventual destaque do valor de retenções tributárias cabíveis.</w:t>
      </w:r>
    </w:p>
    <w:p w14:paraId="2FBABF0C" w14:textId="77777777" w:rsidR="009F3164" w:rsidRPr="0083582B" w:rsidRDefault="009F3164" w:rsidP="006D670A">
      <w:pPr>
        <w:pStyle w:val="Nivel2"/>
      </w:pPr>
      <w:r w:rsidRPr="0083582B">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4004DB" w14:textId="312448B3" w:rsidR="009F3164" w:rsidRPr="0083582B" w:rsidRDefault="009F3164" w:rsidP="006D670A">
      <w:pPr>
        <w:pStyle w:val="Nivel2"/>
      </w:pPr>
      <w:r w:rsidRPr="0083582B">
        <w:t>A Nota Fiscal ou Fatura deverá ser obrigatoriamente acompanhada da comprovação da regularidade fiscal, mediante consulta aos sítios eletrônicos oficiais ou à documentação mencionada no art. 68 da Lei nº 14.133/2021.</w:t>
      </w:r>
    </w:p>
    <w:p w14:paraId="750702B2" w14:textId="68DA5D2C" w:rsidR="009F3164" w:rsidRPr="0083582B" w:rsidRDefault="009F3164" w:rsidP="006D670A">
      <w:pPr>
        <w:pStyle w:val="Nivel2"/>
      </w:pPr>
      <w:r w:rsidRPr="0083582B">
        <w:t>A Administração deverá realizar consulta</w:t>
      </w:r>
      <w:r w:rsidR="000066A8">
        <w:t xml:space="preserve"> para:</w:t>
      </w:r>
      <w:r w:rsidRPr="0083582B">
        <w:t xml:space="preserve">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8FF6F43" w14:textId="0D35BC89" w:rsidR="009F3164" w:rsidRPr="0083582B" w:rsidRDefault="009F3164" w:rsidP="006D670A">
      <w:pPr>
        <w:pStyle w:val="Nivel2"/>
        <w:rPr>
          <w:rFonts w:eastAsia="MS Mincho"/>
        </w:rPr>
      </w:pPr>
      <w:r w:rsidRPr="0083582B">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5C15E9" w14:textId="77777777" w:rsidR="009F3164" w:rsidRPr="0083582B" w:rsidRDefault="009F3164" w:rsidP="006D670A">
      <w:pPr>
        <w:pStyle w:val="Nivel2"/>
      </w:pPr>
      <w:r w:rsidRPr="0083582B">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C16ACD" w14:textId="77777777" w:rsidR="009F3164" w:rsidRPr="0083582B" w:rsidRDefault="009F3164" w:rsidP="006D670A">
      <w:pPr>
        <w:pStyle w:val="Nivel2"/>
      </w:pPr>
      <w:r w:rsidRPr="0083582B">
        <w:t>Persistindo a irregularidade, o contratante deverá adotar as medidas necessárias à rescisão contratual nos autos do processo administrativo correspondente, assegurada ao contratado a ampla defesa.</w:t>
      </w:r>
    </w:p>
    <w:p w14:paraId="3C2B2E8A" w14:textId="77777777" w:rsidR="009F3164" w:rsidRPr="0083582B" w:rsidRDefault="009F3164" w:rsidP="006D670A">
      <w:pPr>
        <w:pStyle w:val="Nivel2"/>
      </w:pPr>
      <w:r w:rsidRPr="0083582B">
        <w:t xml:space="preserve">Havendo a efetiva execução do objeto, os pagamentos serão realizados normalmente, até que se decida pela rescisão do contrato, caso o contratado não regularize sua situação junto ao SICAF. </w:t>
      </w:r>
    </w:p>
    <w:p w14:paraId="5FA52578" w14:textId="77777777" w:rsidR="009F3164" w:rsidRPr="0083582B" w:rsidRDefault="009F3164" w:rsidP="0083582B">
      <w:pPr>
        <w:pStyle w:val="Nvel1-SemBlack"/>
      </w:pPr>
      <w:r w:rsidRPr="0083582B">
        <w:lastRenderedPageBreak/>
        <w:t>Prazo de pagamento</w:t>
      </w:r>
    </w:p>
    <w:p w14:paraId="5D9B556B" w14:textId="77777777" w:rsidR="009F3164" w:rsidRPr="0083582B" w:rsidRDefault="009F3164" w:rsidP="006D670A">
      <w:pPr>
        <w:pStyle w:val="Nivel2"/>
      </w:pPr>
      <w:r w:rsidRPr="0083582B">
        <w:t>O pagamento será efetuado no prazo máximo de até dez dias úteis, contados da finalização da liquidação da despesa, conforme seção anterior, nos termos da Instrução Normativa SEGES/ME nº 77, de 2022.</w:t>
      </w:r>
    </w:p>
    <w:p w14:paraId="2B28C822" w14:textId="4AA7FE39" w:rsidR="009F3164" w:rsidRPr="0083582B" w:rsidRDefault="009F3164" w:rsidP="006D670A">
      <w:pPr>
        <w:pStyle w:val="Nivel2"/>
      </w:pPr>
      <w:r w:rsidRPr="0083582B">
        <w:t xml:space="preserve">No caso de atraso pelo Contratante, os valores devidos ao contratado serão atualizados monetariamente entre o termo final do prazo de pagamento até a data de sua efetiva realização, mediante aplicação do índice </w:t>
      </w:r>
      <w:r w:rsidR="003F7286" w:rsidRPr="00115C86">
        <w:rPr>
          <w:b/>
          <w:bCs/>
          <w:color w:val="FF0000"/>
        </w:rPr>
        <w:t>INCC</w:t>
      </w:r>
      <w:r w:rsidRPr="00115C86">
        <w:rPr>
          <w:b/>
        </w:rPr>
        <w:t xml:space="preserve"> </w:t>
      </w:r>
      <w:r w:rsidRPr="0083582B">
        <w:t>de correção monetária.</w:t>
      </w:r>
    </w:p>
    <w:p w14:paraId="56928728" w14:textId="77777777" w:rsidR="009F3164" w:rsidRPr="0083582B" w:rsidRDefault="009F3164" w:rsidP="0083582B">
      <w:pPr>
        <w:pStyle w:val="Nvel1-SemBlack"/>
      </w:pPr>
      <w:r w:rsidRPr="0083582B">
        <w:t>Forma de pagamento</w:t>
      </w:r>
    </w:p>
    <w:p w14:paraId="4E57FC52" w14:textId="77777777" w:rsidR="009F3164" w:rsidRPr="0083582B" w:rsidRDefault="009F3164" w:rsidP="006D670A">
      <w:pPr>
        <w:pStyle w:val="Nivel2"/>
      </w:pPr>
      <w:r w:rsidRPr="0083582B">
        <w:t>O pagamento será realizado através de ordem bancária, para crédito em banco, agência e conta corrente indicados pelo contratado.</w:t>
      </w:r>
    </w:p>
    <w:p w14:paraId="2077BA1F" w14:textId="77777777" w:rsidR="009F3164" w:rsidRPr="0083582B" w:rsidRDefault="009F3164" w:rsidP="006D670A">
      <w:pPr>
        <w:pStyle w:val="Nivel2"/>
      </w:pPr>
      <w:r w:rsidRPr="0083582B">
        <w:t>Será considerada data do pagamento o dia em que constar como emitida a ordem bancária para pagamento.</w:t>
      </w:r>
    </w:p>
    <w:p w14:paraId="2C2BF30E" w14:textId="77777777" w:rsidR="009F3164" w:rsidRPr="0083582B" w:rsidRDefault="009F3164" w:rsidP="006D670A">
      <w:pPr>
        <w:pStyle w:val="Nivel2"/>
      </w:pPr>
      <w:r w:rsidRPr="0083582B">
        <w:t>Quando do pagamento, será efetuada a retenção tributária prevista na legislação aplicável.</w:t>
      </w:r>
    </w:p>
    <w:p w14:paraId="2D1837FA" w14:textId="77777777" w:rsidR="009F3164" w:rsidRPr="0083582B" w:rsidRDefault="009F3164" w:rsidP="000066A8">
      <w:pPr>
        <w:pStyle w:val="Nivel3"/>
      </w:pPr>
      <w:r w:rsidRPr="0083582B">
        <w:t>Independentemente do percentual de tributo inserido na planilha, quando houver, serão retidos na fonte, quando da realização do pagamento, os percentuais estabelecidos na legislação vigente.</w:t>
      </w:r>
    </w:p>
    <w:p w14:paraId="15284E23" w14:textId="77777777" w:rsidR="009F3164" w:rsidRPr="0083582B" w:rsidRDefault="009F3164" w:rsidP="006D670A">
      <w:pPr>
        <w:pStyle w:val="Nivel2"/>
      </w:pPr>
      <w:r w:rsidRPr="0083582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71820D" w14:textId="77777777" w:rsidR="009F3164" w:rsidRPr="0083582B" w:rsidRDefault="009F3164" w:rsidP="00716560">
      <w:pPr>
        <w:pStyle w:val="Nivel01"/>
        <w:numPr>
          <w:ilvl w:val="0"/>
          <w:numId w:val="33"/>
        </w:numPr>
        <w:tabs>
          <w:tab w:val="clear" w:pos="0"/>
          <w:tab w:val="left" w:pos="567"/>
        </w:tabs>
        <w:ind w:left="0" w:firstLine="0"/>
        <w:rPr>
          <w:rFonts w:eastAsia="Calibri"/>
        </w:rPr>
      </w:pPr>
      <w:r w:rsidRPr="0083582B">
        <w:t>FORMA E CRITÉRIOS DE SELEÇÃO DO FORNECEDOR E REGIME DE EXECUÇÃO</w:t>
      </w:r>
    </w:p>
    <w:p w14:paraId="21970178" w14:textId="77777777" w:rsidR="009F3164" w:rsidRPr="0083582B" w:rsidRDefault="009F3164" w:rsidP="0083582B">
      <w:pPr>
        <w:pStyle w:val="Nvel1-SemBlack"/>
        <w:rPr>
          <w:rFonts w:eastAsiaTheme="minorEastAsia"/>
        </w:rPr>
      </w:pPr>
      <w:r w:rsidRPr="0083582B">
        <w:t>Forma de seleção e critério de julgamento da proposta</w:t>
      </w:r>
    </w:p>
    <w:p w14:paraId="39201CC7" w14:textId="0781C6B1" w:rsidR="009F3164" w:rsidRPr="0083582B" w:rsidRDefault="009F3164" w:rsidP="006D670A">
      <w:pPr>
        <w:pStyle w:val="Nivel2"/>
        <w:rPr>
          <w:color w:val="FF0000"/>
        </w:rPr>
      </w:pPr>
      <w:r w:rsidRPr="0083582B">
        <w:t>O fornecedor será selecionado por meio da realização de procedimento de LICITAÇÃO, na modalidade</w:t>
      </w:r>
      <w:proofErr w:type="gramStart"/>
      <w:r w:rsidRPr="0083582B">
        <w:t xml:space="preserve"> </w:t>
      </w:r>
      <w:r w:rsidR="000B4506">
        <w:rPr>
          <w:b/>
          <w:bCs/>
        </w:rPr>
        <w:t xml:space="preserve"> </w:t>
      </w:r>
      <w:proofErr w:type="gramEnd"/>
      <w:r w:rsidR="00165B67">
        <w:rPr>
          <w:b/>
          <w:bCs/>
        </w:rPr>
        <w:t xml:space="preserve">PREGÃO </w:t>
      </w:r>
      <w:r w:rsidRPr="0083582B">
        <w:t xml:space="preserve"> sob a forma </w:t>
      </w:r>
      <w:r w:rsidRPr="003F7286">
        <w:rPr>
          <w:b/>
          <w:bCs/>
        </w:rPr>
        <w:t>ELETRÔNICA</w:t>
      </w:r>
      <w:r w:rsidRPr="0083582B">
        <w:t xml:space="preserve">, com adoção do critério de julgamento pelo </w:t>
      </w:r>
      <w:r w:rsidR="003F7286" w:rsidRPr="003F7286">
        <w:rPr>
          <w:b/>
          <w:bCs/>
          <w:color w:val="auto"/>
        </w:rPr>
        <w:t>MENOR PREÇO</w:t>
      </w:r>
      <w:r w:rsidRPr="003F7286">
        <w:rPr>
          <w:b/>
          <w:bCs/>
          <w:color w:val="auto"/>
        </w:rPr>
        <w:t>.</w:t>
      </w:r>
    </w:p>
    <w:p w14:paraId="1FFCE360" w14:textId="77777777" w:rsidR="009F3164" w:rsidRPr="0083582B" w:rsidRDefault="009F3164" w:rsidP="0083582B">
      <w:pPr>
        <w:pStyle w:val="Nvel1-SemBlack"/>
      </w:pPr>
      <w:r w:rsidRPr="0083582B">
        <w:t>Regime de execução</w:t>
      </w:r>
    </w:p>
    <w:p w14:paraId="43AB8EA0" w14:textId="52AACBBB" w:rsidR="009F3164" w:rsidRPr="0083582B" w:rsidRDefault="009F3164" w:rsidP="006D670A">
      <w:pPr>
        <w:pStyle w:val="Nivel2"/>
        <w:rPr>
          <w:color w:val="FF0000"/>
        </w:rPr>
      </w:pPr>
      <w:r w:rsidRPr="0083582B">
        <w:t xml:space="preserve">O regime de execução do contrato será </w:t>
      </w:r>
      <w:r w:rsidR="001835D2" w:rsidRPr="001835D2">
        <w:rPr>
          <w:b/>
          <w:bCs/>
          <w:color w:val="auto"/>
        </w:rPr>
        <w:t xml:space="preserve">EMPREITADO POR PREÇO </w:t>
      </w:r>
      <w:r w:rsidR="00F76AC8">
        <w:rPr>
          <w:b/>
          <w:bCs/>
          <w:color w:val="auto"/>
        </w:rPr>
        <w:t>GLOBAL</w:t>
      </w:r>
      <w:r w:rsidR="001835D2">
        <w:rPr>
          <w:b/>
          <w:bCs/>
          <w:color w:val="auto"/>
        </w:rPr>
        <w:t>.</w:t>
      </w:r>
    </w:p>
    <w:p w14:paraId="278B652C" w14:textId="77777777" w:rsidR="009F3164" w:rsidRPr="0083582B" w:rsidRDefault="009F3164" w:rsidP="0083582B">
      <w:pPr>
        <w:pStyle w:val="Nvel1-SemBlack"/>
      </w:pPr>
      <w:r w:rsidRPr="0083582B">
        <w:t>Critérios de aceitabilidade de preços</w:t>
      </w:r>
    </w:p>
    <w:p w14:paraId="29B502AE" w14:textId="77777777" w:rsidR="009F3164" w:rsidRPr="0083582B" w:rsidRDefault="009F3164" w:rsidP="006D670A">
      <w:pPr>
        <w:pStyle w:val="Nivel2"/>
      </w:pPr>
      <w:r w:rsidRPr="0083582B">
        <w:t>Ressalvado o objeto ou parte dele sujeito ao regime de empreitada por preço unitário, o critério de aceitabilidade de preços será o valor global estimado para a contratação.</w:t>
      </w:r>
    </w:p>
    <w:p w14:paraId="2034A1CF" w14:textId="77777777" w:rsidR="009F3164" w:rsidRPr="0083582B" w:rsidRDefault="009F3164" w:rsidP="000066A8">
      <w:pPr>
        <w:pStyle w:val="Nivel3"/>
      </w:pPr>
      <w:r w:rsidRPr="0083582B">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w:t>
      </w:r>
      <w:r w:rsidRPr="0083582B">
        <w:tab/>
        <w:t xml:space="preserve"> 14.133/2021);</w:t>
      </w:r>
    </w:p>
    <w:p w14:paraId="6AAC077B" w14:textId="77777777" w:rsidR="009F3164" w:rsidRPr="0083582B" w:rsidRDefault="009F3164" w:rsidP="0083582B">
      <w:pPr>
        <w:pStyle w:val="Nvel1-SemBlack"/>
      </w:pPr>
      <w:r w:rsidRPr="0083582B">
        <w:t>Exigências de habilitação</w:t>
      </w:r>
    </w:p>
    <w:p w14:paraId="64A7DCA9" w14:textId="77777777" w:rsidR="009F3164" w:rsidRPr="0083582B" w:rsidRDefault="009F3164" w:rsidP="006D670A">
      <w:pPr>
        <w:pStyle w:val="Nivel2"/>
      </w:pPr>
      <w:r w:rsidRPr="0083582B">
        <w:t>Para fins de habilitação, deverá o licitante comprovar os seguintes requisitos:</w:t>
      </w:r>
    </w:p>
    <w:p w14:paraId="16C93D94" w14:textId="77777777" w:rsidR="009F3164" w:rsidRPr="0083582B" w:rsidRDefault="009F3164" w:rsidP="0083582B">
      <w:pPr>
        <w:pStyle w:val="Nvel1-SemBlack"/>
      </w:pPr>
      <w:r w:rsidRPr="0083582B">
        <w:lastRenderedPageBreak/>
        <w:t>Habilitação jurídica</w:t>
      </w:r>
    </w:p>
    <w:p w14:paraId="414C05BF" w14:textId="77777777" w:rsidR="009F3164" w:rsidRPr="0083582B" w:rsidRDefault="009F3164" w:rsidP="006D670A">
      <w:pPr>
        <w:pStyle w:val="Nivel2"/>
      </w:pPr>
      <w:bookmarkStart w:id="3" w:name="_Ref115800561"/>
      <w:r w:rsidRPr="0083582B">
        <w:rPr>
          <w:b/>
          <w:bCs/>
        </w:rPr>
        <w:t>Pessoa física:</w:t>
      </w:r>
      <w:r w:rsidRPr="0083582B">
        <w:t xml:space="preserve"> cédula de identidade (RG) ou documento equivalente que, por força de lei, tenha validade para fins de identificação em todo o território nacional;</w:t>
      </w:r>
      <w:bookmarkEnd w:id="3"/>
    </w:p>
    <w:p w14:paraId="1C8545F5" w14:textId="77777777" w:rsidR="009F3164" w:rsidRPr="0083582B" w:rsidRDefault="009F3164" w:rsidP="006D670A">
      <w:pPr>
        <w:pStyle w:val="Nivel2"/>
      </w:pPr>
      <w:r w:rsidRPr="0083582B">
        <w:rPr>
          <w:b/>
          <w:bCs/>
        </w:rPr>
        <w:t>Empresário individual</w:t>
      </w:r>
      <w:r w:rsidRPr="0083582B">
        <w:t xml:space="preserve">: inscrição no Registro Público de Empresas Mercantis, a cargo da Junta Comercial da respectiva sede; </w:t>
      </w:r>
    </w:p>
    <w:p w14:paraId="3FD98C1D" w14:textId="77777777" w:rsidR="009F3164" w:rsidRPr="0083582B" w:rsidRDefault="009F3164" w:rsidP="006D670A">
      <w:pPr>
        <w:pStyle w:val="Nivel2"/>
      </w:pPr>
      <w:r w:rsidRPr="0083582B">
        <w:rPr>
          <w:b/>
          <w:bCs/>
        </w:rPr>
        <w:t>Microempreendedor Individual - MEI</w:t>
      </w:r>
      <w:r w:rsidRPr="0083582B">
        <w:t>: Certificado da Condição de Microempreendedor Individual - CCMEI, cuja aceitação ficará condicionada à verificação da autenticidade no sítio https://www.gov.br/empresas-e-negocios/pt-br/empreendedor;</w:t>
      </w:r>
    </w:p>
    <w:p w14:paraId="17E112A6" w14:textId="77777777" w:rsidR="009F3164" w:rsidRPr="0083582B" w:rsidRDefault="009F3164" w:rsidP="006D670A">
      <w:pPr>
        <w:pStyle w:val="Nivel2"/>
      </w:pPr>
      <w:r w:rsidRPr="0083582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095232D" w14:textId="77777777" w:rsidR="009F3164" w:rsidRPr="0083582B" w:rsidRDefault="009F3164" w:rsidP="006D670A">
      <w:pPr>
        <w:pStyle w:val="Nivel2"/>
      </w:pPr>
      <w:r w:rsidRPr="0083582B">
        <w:rPr>
          <w:b/>
          <w:bCs/>
        </w:rPr>
        <w:t>Sociedade empresária estrangeira</w:t>
      </w:r>
      <w:r w:rsidRPr="0083582B">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4734A04" w14:textId="77777777" w:rsidR="009F3164" w:rsidRPr="0083582B" w:rsidRDefault="009F3164" w:rsidP="006D670A">
      <w:pPr>
        <w:pStyle w:val="Nivel2"/>
      </w:pPr>
      <w:r w:rsidRPr="0083582B">
        <w:rPr>
          <w:b/>
          <w:bCs/>
        </w:rPr>
        <w:t>Sociedade simples</w:t>
      </w:r>
      <w:r w:rsidRPr="0083582B">
        <w:t>: inscrição do ato constitutivo no Registro Civil de Pessoas Jurídicas do local de sua sede, acompanhada de documento comprobatório de seus administradores;</w:t>
      </w:r>
    </w:p>
    <w:p w14:paraId="35EB5F09" w14:textId="77777777" w:rsidR="009F3164" w:rsidRPr="0083582B" w:rsidRDefault="009F3164" w:rsidP="006D670A">
      <w:pPr>
        <w:pStyle w:val="Nivel2"/>
      </w:pPr>
      <w:r w:rsidRPr="0083582B">
        <w:rPr>
          <w:b/>
          <w:bCs/>
        </w:rPr>
        <w:t>Filial, sucursal ou agência de sociedade simples ou empresária</w:t>
      </w:r>
      <w:r w:rsidRPr="0083582B">
        <w:t xml:space="preserve">: inscrição do ato constitutivo da filial, sucursal ou agência da sociedade simples ou empresária, respectivamente, no Registro Civil das Pessoas Jurídicas ou no Registro Público de Empresas </w:t>
      </w:r>
      <w:bookmarkStart w:id="4" w:name="_Int_ySfCXwr4"/>
      <w:r w:rsidRPr="0083582B">
        <w:t>Mercantis onde</w:t>
      </w:r>
      <w:bookmarkEnd w:id="4"/>
      <w:r w:rsidRPr="0083582B">
        <w:t xml:space="preserve"> opera, com averbação no Registro onde tem sede a matriz</w:t>
      </w:r>
    </w:p>
    <w:p w14:paraId="21A99F1C" w14:textId="77777777" w:rsidR="009F3164" w:rsidRPr="0083582B" w:rsidRDefault="009F3164" w:rsidP="006D670A">
      <w:pPr>
        <w:pStyle w:val="Nivel2"/>
      </w:pPr>
      <w:r w:rsidRPr="0083582B">
        <w:rPr>
          <w:b/>
          <w:bCs/>
        </w:rPr>
        <w:t>Sociedade cooperativa</w:t>
      </w:r>
      <w:r w:rsidRPr="0083582B">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BFA386D" w14:textId="77777777" w:rsidR="009F3164" w:rsidRPr="0083582B" w:rsidRDefault="009F3164" w:rsidP="006D670A">
      <w:pPr>
        <w:pStyle w:val="Nivel2"/>
      </w:pPr>
      <w:r w:rsidRPr="0083582B">
        <w:t>Os documentos apresentados deverão estar acompanhados de todas as alterações ou da consolidação respectiva.</w:t>
      </w:r>
    </w:p>
    <w:p w14:paraId="09537BE7" w14:textId="77777777" w:rsidR="009F3164" w:rsidRPr="0083582B" w:rsidRDefault="009F3164" w:rsidP="0083582B">
      <w:pPr>
        <w:pStyle w:val="Nvel1-SemBlack"/>
      </w:pPr>
      <w:r w:rsidRPr="0083582B">
        <w:t>Habilitação fiscal, social e trabalhista</w:t>
      </w:r>
    </w:p>
    <w:p w14:paraId="62C51047" w14:textId="77777777" w:rsidR="009F3164" w:rsidRPr="0083582B" w:rsidRDefault="009F3164" w:rsidP="006D670A">
      <w:pPr>
        <w:pStyle w:val="Nivel2"/>
      </w:pPr>
      <w:r w:rsidRPr="0083582B">
        <w:t>Prova de inscrição no Cadastro Nacional de Pessoas Jurídicas ou no Cadastro de Pessoas Físicas, conforme o caso;</w:t>
      </w:r>
    </w:p>
    <w:p w14:paraId="3D0E58F2" w14:textId="77777777" w:rsidR="009F3164" w:rsidRPr="0083582B" w:rsidRDefault="009F3164" w:rsidP="006D670A">
      <w:pPr>
        <w:pStyle w:val="Nivel2"/>
      </w:pPr>
      <w:r w:rsidRPr="0083582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A771DFE" w14:textId="77777777" w:rsidR="009F3164" w:rsidRPr="0083582B" w:rsidRDefault="009F3164" w:rsidP="006D670A">
      <w:pPr>
        <w:pStyle w:val="Nivel2"/>
      </w:pPr>
      <w:r w:rsidRPr="0083582B">
        <w:t>Prova de regularidade com o Fundo de Garantia do Tempo de Serviço (FGTS);</w:t>
      </w:r>
    </w:p>
    <w:p w14:paraId="76C6908E" w14:textId="77777777" w:rsidR="009F3164" w:rsidRPr="0083582B" w:rsidRDefault="009F3164" w:rsidP="006D670A">
      <w:pPr>
        <w:pStyle w:val="Nivel2"/>
      </w:pPr>
      <w:r w:rsidRPr="0083582B">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1">
        <w:r w:rsidRPr="0083582B">
          <w:rPr>
            <w:rStyle w:val="Hyperlink"/>
          </w:rPr>
          <w:t>Decreto-Lei nº 5.452, de 1º de maio de 1943</w:t>
        </w:r>
      </w:hyperlink>
      <w:r w:rsidRPr="0083582B">
        <w:t>;</w:t>
      </w:r>
    </w:p>
    <w:p w14:paraId="3AA49E62" w14:textId="77777777" w:rsidR="009F3164" w:rsidRPr="0083582B" w:rsidRDefault="009F3164" w:rsidP="006D670A">
      <w:pPr>
        <w:pStyle w:val="Nivel2"/>
      </w:pPr>
      <w:r w:rsidRPr="0083582B">
        <w:t xml:space="preserve">Prova de inscrição no cadastro de contribuintes Municipal relativo ao domicílio ou sede do fornecedor, pertinente ao seu ramo de atividade e compatível com o objeto contratual; </w:t>
      </w:r>
    </w:p>
    <w:p w14:paraId="585CE6BF" w14:textId="77777777" w:rsidR="009F3164" w:rsidRPr="0083582B" w:rsidRDefault="009F3164" w:rsidP="006D670A">
      <w:pPr>
        <w:pStyle w:val="Nivel2"/>
      </w:pPr>
      <w:r w:rsidRPr="0083582B">
        <w:t>Prova de regularidade com a Fazenda Municipal do domicílio ou sede do fornecedor, relativa à atividade em cujo exercício contrata ou concorre;</w:t>
      </w:r>
    </w:p>
    <w:p w14:paraId="7F0D22B9" w14:textId="77777777" w:rsidR="009F3164" w:rsidRPr="0083582B" w:rsidRDefault="009F3164" w:rsidP="006D670A">
      <w:pPr>
        <w:pStyle w:val="Nivel2"/>
      </w:pPr>
      <w:r w:rsidRPr="0083582B">
        <w:t>Caso o fornecedor seja considerado isento dos tributos relacionados ao objeto contratual, deverá comprovar tal condição mediante a apresentação de declaração da Fazenda respectiva do seu domicílio ou sede, ou outra equivalente, na forma da lei.</w:t>
      </w:r>
    </w:p>
    <w:p w14:paraId="35F9FE48" w14:textId="77777777" w:rsidR="009F3164" w:rsidRPr="0083582B" w:rsidRDefault="009F3164" w:rsidP="006D670A">
      <w:pPr>
        <w:pStyle w:val="Nivel2"/>
      </w:pPr>
      <w:bookmarkStart w:id="5" w:name="_Hlk121934117"/>
      <w:r w:rsidRPr="0083582B">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5"/>
    <w:p w14:paraId="529CD95C" w14:textId="77777777" w:rsidR="009F3164" w:rsidRPr="0083582B" w:rsidRDefault="009F3164" w:rsidP="0083582B">
      <w:pPr>
        <w:pStyle w:val="Nvel1-SemBlack"/>
      </w:pPr>
      <w:r w:rsidRPr="0083582B">
        <w:t>Qualificação Econômico-Financeira</w:t>
      </w:r>
    </w:p>
    <w:p w14:paraId="7AFAB55C" w14:textId="77777777" w:rsidR="009F3164" w:rsidRPr="0083582B" w:rsidRDefault="009F3164" w:rsidP="006D670A">
      <w:pPr>
        <w:pStyle w:val="Nivel2"/>
      </w:pPr>
      <w:proofErr w:type="gramStart"/>
      <w:r w:rsidRPr="0083582B">
        <w:t>certidão</w:t>
      </w:r>
      <w:proofErr w:type="gramEnd"/>
      <w:r w:rsidRPr="0083582B">
        <w:t xml:space="preserve"> negativa de falência expedida pelo distribuidor da sede do fornecedor - Lei nº 14.133, de 2021, art. 69, </w:t>
      </w:r>
      <w:r w:rsidRPr="0083582B">
        <w:rPr>
          <w:i/>
          <w:iCs/>
        </w:rPr>
        <w:t>caput</w:t>
      </w:r>
      <w:r w:rsidRPr="0083582B">
        <w:t>, inciso II);</w:t>
      </w:r>
    </w:p>
    <w:p w14:paraId="43411B17" w14:textId="33B928E8" w:rsidR="00BB0CE6" w:rsidRDefault="009F3164" w:rsidP="0083582B">
      <w:pPr>
        <w:pStyle w:val="Nvel1-SemBlack"/>
      </w:pPr>
      <w:r w:rsidRPr="0083582B">
        <w:t>Qualificação Técnica</w:t>
      </w:r>
    </w:p>
    <w:p w14:paraId="166E9BAC" w14:textId="64C7E301" w:rsidR="00B75EF0" w:rsidRPr="00A74CD0" w:rsidRDefault="00B75EF0" w:rsidP="006D670A">
      <w:pPr>
        <w:pStyle w:val="Nivel2"/>
      </w:pPr>
      <w:r w:rsidRPr="00A74CD0">
        <w:t>Atestado(s) de Capacidade Técnica, emitido(s) por pessoa jurídica de direito público ou privado, onde comprove que a licitante tenha executado serviço de topografia em quantidade compatível com o objeto desta licitação.</w:t>
      </w:r>
    </w:p>
    <w:p w14:paraId="2C56DE9E" w14:textId="0E39A538" w:rsidR="00B75EF0" w:rsidRPr="008A77B0" w:rsidRDefault="00B75EF0" w:rsidP="006D670A">
      <w:pPr>
        <w:pStyle w:val="Nivel2"/>
        <w:rPr>
          <w:rFonts w:cs="Arial"/>
        </w:rPr>
      </w:pPr>
      <w:r>
        <w:t>P</w:t>
      </w:r>
      <w:r w:rsidRPr="008A77B0">
        <w:t xml:space="preserve">rova de inscrição ou registro em vigor do </w:t>
      </w:r>
      <w:r w:rsidRPr="008A77B0">
        <w:rPr>
          <w:rFonts w:cs="TTE5A04C50t00"/>
        </w:rPr>
        <w:t xml:space="preserve">licitante </w:t>
      </w:r>
      <w:r w:rsidRPr="008A77B0">
        <w:t>e dos seus Responsáveis Técnicos, junto ao Conselho Regional de Engenharia, Agronomia – CREA ou junto ao conselho de Arquitetura e Urb</w:t>
      </w:r>
      <w:r>
        <w:t xml:space="preserve">anismo – CAU ou </w:t>
      </w:r>
      <w:r w:rsidRPr="006D670A">
        <w:rPr>
          <w:color w:val="auto"/>
        </w:rPr>
        <w:t>Registrado no órgão CFT - Conselho Federal dos Técnicos Industriais,</w:t>
      </w:r>
      <w:r>
        <w:t xml:space="preserve"> </w:t>
      </w:r>
      <w:r w:rsidRPr="008A77B0">
        <w:t xml:space="preserve">bem como ter o </w:t>
      </w:r>
      <w:r w:rsidRPr="008A77B0">
        <w:rPr>
          <w:rFonts w:cs="TTE5A04C50t00"/>
        </w:rPr>
        <w:t xml:space="preserve">licitante </w:t>
      </w:r>
      <w:r w:rsidRPr="008A77B0">
        <w:t xml:space="preserve">incluído em seu objeto social </w:t>
      </w:r>
      <w:proofErr w:type="gramStart"/>
      <w:r w:rsidRPr="008A77B0">
        <w:t>a</w:t>
      </w:r>
      <w:proofErr w:type="gramEnd"/>
      <w:r w:rsidRPr="008A77B0">
        <w:t xml:space="preserve"> prestação de serviços de levantamento ou consultoria em topografia.</w:t>
      </w:r>
    </w:p>
    <w:p w14:paraId="28BB7B04" w14:textId="1EA4F6E2" w:rsidR="00B75EF0" w:rsidRPr="0083582B" w:rsidRDefault="00B75EF0" w:rsidP="006D670A">
      <w:pPr>
        <w:pStyle w:val="Nivel2"/>
      </w:pPr>
      <w:r w:rsidRPr="008A77B0">
        <w:t xml:space="preserve">Comprovar possuir no seu quadro técnico, para </w:t>
      </w:r>
      <w:proofErr w:type="gramStart"/>
      <w:r w:rsidRPr="008A77B0">
        <w:t>fins de capacitação técnico profissional</w:t>
      </w:r>
      <w:proofErr w:type="gramEnd"/>
      <w:r w:rsidRPr="008A77B0">
        <w:t xml:space="preserve">, pelo menos um </w:t>
      </w:r>
      <w:r w:rsidRPr="006D670A">
        <w:rPr>
          <w:color w:val="auto"/>
        </w:rPr>
        <w:t xml:space="preserve">técnico agrimensor, </w:t>
      </w:r>
      <w:r w:rsidRPr="008A77B0">
        <w:t>engenheiro agrimensor, arquiteto e urbanista ou profissional habilitado para a prestação dos serviços de topografia, nos termos da legislação em vigor.</w:t>
      </w:r>
    </w:p>
    <w:bookmarkEnd w:id="1"/>
    <w:p w14:paraId="0D6D8A4E" w14:textId="0E08CC5C" w:rsidR="009F3164" w:rsidRPr="0083582B" w:rsidRDefault="00B75EF0" w:rsidP="00716560">
      <w:pPr>
        <w:pStyle w:val="Nivel01"/>
        <w:numPr>
          <w:ilvl w:val="0"/>
          <w:numId w:val="33"/>
        </w:numPr>
        <w:tabs>
          <w:tab w:val="clear" w:pos="0"/>
          <w:tab w:val="left" w:pos="567"/>
        </w:tabs>
        <w:ind w:left="0" w:firstLine="0"/>
      </w:pPr>
      <w:r>
        <w:t>E</w:t>
      </w:r>
      <w:r w:rsidR="009F3164" w:rsidRPr="0083582B">
        <w:t>STIMATIVAS DO VALOR DA CONTRATAÇÃO</w:t>
      </w:r>
    </w:p>
    <w:p w14:paraId="3E5F8656" w14:textId="1AAEC3DF" w:rsidR="009F3164" w:rsidRPr="00115C86" w:rsidRDefault="009F3164" w:rsidP="006D670A">
      <w:pPr>
        <w:pStyle w:val="Nivel2"/>
        <w:rPr>
          <w:b/>
          <w:bCs/>
        </w:rPr>
      </w:pPr>
      <w:r w:rsidRPr="0083582B">
        <w:t>O custo estimad</w:t>
      </w:r>
      <w:r w:rsidR="009F218F">
        <w:t xml:space="preserve">o total da contratação é </w:t>
      </w:r>
      <w:r w:rsidR="009F218F" w:rsidRPr="00B75EF0">
        <w:t xml:space="preserve">de </w:t>
      </w:r>
      <w:r w:rsidR="00165B67" w:rsidRPr="00B75EF0">
        <w:rPr>
          <w:b/>
        </w:rPr>
        <w:t xml:space="preserve">R$ </w:t>
      </w:r>
      <w:r w:rsidR="00165B67">
        <w:rPr>
          <w:b/>
        </w:rPr>
        <w:t>129.896</w:t>
      </w:r>
      <w:r w:rsidRPr="00115C86">
        <w:rPr>
          <w:b/>
        </w:rPr>
        <w:t>,</w:t>
      </w:r>
      <w:r w:rsidR="00165B67">
        <w:rPr>
          <w:b/>
        </w:rPr>
        <w:t>90 (CENTO E VINTE NOVE MIL OITOCENTOSE NOVENTA E SEIS REIAS E NOVENTA CENTAVOS)</w:t>
      </w:r>
      <w:r w:rsidRPr="00115C86">
        <w:t xml:space="preserve"> conforme custos unitários apostos na </w:t>
      </w:r>
      <w:r w:rsidR="009F218F" w:rsidRPr="00115C86">
        <w:rPr>
          <w:iCs/>
        </w:rPr>
        <w:t>planilha orçamentária.</w:t>
      </w:r>
    </w:p>
    <w:p w14:paraId="02815AA5" w14:textId="77777777" w:rsidR="009F3164" w:rsidRPr="0083582B" w:rsidRDefault="009F3164" w:rsidP="006D670A">
      <w:pPr>
        <w:pStyle w:val="Nivel2"/>
      </w:pPr>
      <w:r w:rsidRPr="0083582B">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377F11EF" w14:textId="77777777" w:rsidR="009F3164" w:rsidRPr="0083582B" w:rsidRDefault="009F3164" w:rsidP="000066A8">
      <w:pPr>
        <w:pStyle w:val="Nivel3"/>
      </w:pPr>
      <w:r w:rsidRPr="0083582B">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0DFC333" w14:textId="77777777" w:rsidR="009F3164" w:rsidRPr="0083582B" w:rsidRDefault="009F3164" w:rsidP="000066A8">
      <w:pPr>
        <w:pStyle w:val="Nivel3"/>
      </w:pPr>
      <w:r w:rsidRPr="0083582B">
        <w:lastRenderedPageBreak/>
        <w:t>em caso de criação, alteração ou extinção de quaisquer tributos ou encargos legais ou superveniência de disposições legais, com comprovada repercussão sobre os preços registrados;</w:t>
      </w:r>
    </w:p>
    <w:p w14:paraId="435036B9" w14:textId="77777777" w:rsidR="009F3164" w:rsidRPr="0083582B" w:rsidRDefault="009F3164" w:rsidP="000066A8">
      <w:pPr>
        <w:pStyle w:val="Nivel3"/>
      </w:pPr>
      <w:r w:rsidRPr="0083582B">
        <w:t>serão reajustados os preços registrados, respeitada a contagem da anualidade e o índice previsto para a contratação; ou</w:t>
      </w:r>
    </w:p>
    <w:p w14:paraId="77501DB6" w14:textId="77777777" w:rsidR="009F3164" w:rsidRPr="0083582B" w:rsidRDefault="009F3164" w:rsidP="000066A8">
      <w:pPr>
        <w:pStyle w:val="Nivel3"/>
      </w:pPr>
      <w:r w:rsidRPr="0083582B">
        <w:t>poderão ser repactuados, a pedido do interessado, conforme critérios definidos para a contratação.</w:t>
      </w:r>
    </w:p>
    <w:p w14:paraId="5790CC65" w14:textId="77777777" w:rsidR="009F3164" w:rsidRPr="0083582B" w:rsidRDefault="009F3164" w:rsidP="00716560">
      <w:pPr>
        <w:pStyle w:val="Nivel01"/>
        <w:numPr>
          <w:ilvl w:val="0"/>
          <w:numId w:val="33"/>
        </w:numPr>
        <w:tabs>
          <w:tab w:val="clear" w:pos="0"/>
          <w:tab w:val="left" w:pos="567"/>
        </w:tabs>
        <w:ind w:left="0" w:firstLine="0"/>
      </w:pPr>
      <w:r w:rsidRPr="0083582B">
        <w:t>ADEQUAÇÃO ORÇAMENTÁRIA</w:t>
      </w:r>
    </w:p>
    <w:p w14:paraId="68FE3381" w14:textId="44BD20FE" w:rsidR="009F3164" w:rsidRPr="0083582B" w:rsidRDefault="009F3164" w:rsidP="006D670A">
      <w:pPr>
        <w:pStyle w:val="Nivel2"/>
      </w:pPr>
      <w:r w:rsidRPr="0083582B">
        <w:t>As despesas decorrentes da presente contratação correrão à conta de recursos específicos consignados no Orçamento</w:t>
      </w:r>
      <w:r w:rsidR="009F218F">
        <w:t>:</w:t>
      </w:r>
      <w:r w:rsidRPr="0083582B">
        <w:t xml:space="preserve"> </w:t>
      </w:r>
      <w:r w:rsidR="00165B67">
        <w:t xml:space="preserve">GESTÃO DA SECRETARIA </w:t>
      </w:r>
    </w:p>
    <w:p w14:paraId="7B0ABC84" w14:textId="1134DE6B" w:rsidR="009F3164" w:rsidRPr="00B75EF0" w:rsidRDefault="009F3164" w:rsidP="006D670A">
      <w:pPr>
        <w:pStyle w:val="Nivel2"/>
      </w:pPr>
      <w:r w:rsidRPr="00B75EF0">
        <w:t>A contratação será atendida pela seguinte dotação:</w:t>
      </w:r>
      <w:r w:rsidR="009F218F" w:rsidRPr="00B75EF0">
        <w:t xml:space="preserve"> </w:t>
      </w:r>
      <w:r w:rsidR="00165B67" w:rsidRPr="00B75EF0">
        <w:t>3.3.90.39.00.2.10.00.04.122.0001.2.01.0160</w:t>
      </w:r>
    </w:p>
    <w:p w14:paraId="5322C5F8" w14:textId="6E0D8FCE" w:rsidR="009F3164" w:rsidRPr="00B75EF0" w:rsidRDefault="009F3164" w:rsidP="006D670A">
      <w:pPr>
        <w:pStyle w:val="Nivel2"/>
      </w:pPr>
      <w:r w:rsidRPr="00B75EF0">
        <w:t xml:space="preserve">A dotação relativa aos exercícios financeiros subsequentes será indicada após aprovação da Lei </w:t>
      </w:r>
      <w:bookmarkEnd w:id="0"/>
    </w:p>
    <w:p w14:paraId="601520B2" w14:textId="77777777" w:rsidR="00B9551B" w:rsidRDefault="00B9551B" w:rsidP="006D670A">
      <w:pPr>
        <w:pStyle w:val="Nivel2"/>
      </w:pPr>
    </w:p>
    <w:p w14:paraId="36173817" w14:textId="754FAB53" w:rsidR="000A6797" w:rsidRPr="00B75EF0" w:rsidRDefault="000A6797" w:rsidP="006D670A">
      <w:pPr>
        <w:pStyle w:val="Nivel2"/>
      </w:pPr>
      <w:r w:rsidRPr="00B75EF0">
        <w:t xml:space="preserve">Além Paraíba, </w:t>
      </w:r>
      <w:r w:rsidR="00B9551B">
        <w:t>20 de agosto</w:t>
      </w:r>
      <w:r w:rsidR="00165B67" w:rsidRPr="00B75EF0">
        <w:t xml:space="preserve"> de 2024.</w:t>
      </w:r>
    </w:p>
    <w:p w14:paraId="058350D4" w14:textId="77777777" w:rsidR="00165B67" w:rsidRPr="00AE7360" w:rsidRDefault="00165B67" w:rsidP="006D670A">
      <w:pPr>
        <w:pStyle w:val="Nivel2"/>
        <w:rPr>
          <w:highlight w:val="yellow"/>
        </w:rPr>
      </w:pPr>
    </w:p>
    <w:p w14:paraId="19A3F78F" w14:textId="1D3853EA" w:rsidR="000A6797" w:rsidRDefault="00891BAC" w:rsidP="00891BAC">
      <w:pPr>
        <w:pStyle w:val="Nivel2"/>
        <w:jc w:val="center"/>
      </w:pPr>
      <w:bookmarkStart w:id="6" w:name="_GoBack"/>
      <w:r>
        <w:t>Plínio José Mendes Moreira Filho</w:t>
      </w:r>
    </w:p>
    <w:p w14:paraId="23C37A52" w14:textId="71AF7B28" w:rsidR="00891BAC" w:rsidRDefault="00891BAC" w:rsidP="00891BAC">
      <w:pPr>
        <w:pStyle w:val="Nivel2"/>
        <w:jc w:val="center"/>
      </w:pPr>
      <w:r>
        <w:t>Secretário de Obras</w:t>
      </w:r>
    </w:p>
    <w:bookmarkEnd w:id="6"/>
    <w:p w14:paraId="5722E464" w14:textId="77777777" w:rsidR="006D670A" w:rsidRDefault="006D670A" w:rsidP="006D670A">
      <w:pPr>
        <w:pStyle w:val="Nivel2"/>
      </w:pPr>
    </w:p>
    <w:p w14:paraId="5421CFE6" w14:textId="77777777" w:rsidR="006D670A" w:rsidRDefault="006D670A" w:rsidP="006D670A">
      <w:pPr>
        <w:pStyle w:val="Nivel2"/>
      </w:pPr>
    </w:p>
    <w:p w14:paraId="30319E78" w14:textId="77777777" w:rsidR="006D670A" w:rsidRDefault="006D670A" w:rsidP="006D670A">
      <w:pPr>
        <w:pStyle w:val="Nivel2"/>
      </w:pPr>
    </w:p>
    <w:p w14:paraId="7A993B5B" w14:textId="77777777" w:rsidR="006D670A" w:rsidRDefault="006D670A" w:rsidP="006D670A">
      <w:pPr>
        <w:pStyle w:val="Nivel2"/>
      </w:pPr>
    </w:p>
    <w:p w14:paraId="63870320" w14:textId="77777777" w:rsidR="006D670A" w:rsidRDefault="006D670A" w:rsidP="006D670A">
      <w:pPr>
        <w:pStyle w:val="Nivel2"/>
      </w:pPr>
    </w:p>
    <w:p w14:paraId="4D8FC036" w14:textId="77777777" w:rsidR="006D670A" w:rsidRDefault="006D670A" w:rsidP="006D670A">
      <w:pPr>
        <w:pStyle w:val="Nivel2"/>
      </w:pPr>
    </w:p>
    <w:p w14:paraId="1ECDAC70" w14:textId="77777777" w:rsidR="006D670A" w:rsidRDefault="006D670A" w:rsidP="006D670A">
      <w:pPr>
        <w:pStyle w:val="Nivel2"/>
      </w:pPr>
    </w:p>
    <w:p w14:paraId="535D0FD7" w14:textId="77777777" w:rsidR="006D670A" w:rsidRDefault="006D670A" w:rsidP="006D670A">
      <w:pPr>
        <w:pStyle w:val="Nivel2"/>
      </w:pPr>
    </w:p>
    <w:p w14:paraId="34358C10" w14:textId="77777777" w:rsidR="006D670A" w:rsidRDefault="006D670A" w:rsidP="006D670A">
      <w:pPr>
        <w:pStyle w:val="Nivel2"/>
      </w:pPr>
    </w:p>
    <w:p w14:paraId="054B1D4E" w14:textId="77777777" w:rsidR="006D670A" w:rsidRDefault="006D670A" w:rsidP="006D670A">
      <w:pPr>
        <w:pStyle w:val="Nivel2"/>
      </w:pPr>
    </w:p>
    <w:p w14:paraId="2DAFE47F" w14:textId="77777777" w:rsidR="006D670A" w:rsidRDefault="006D670A" w:rsidP="006D670A">
      <w:pPr>
        <w:pStyle w:val="Nivel2"/>
      </w:pPr>
    </w:p>
    <w:p w14:paraId="7E45AD56" w14:textId="77777777" w:rsidR="00790FA6" w:rsidRDefault="00790FA6" w:rsidP="006D670A">
      <w:pPr>
        <w:pStyle w:val="Nivel2"/>
      </w:pPr>
    </w:p>
    <w:p w14:paraId="70A0A73E" w14:textId="77777777" w:rsidR="006D670A" w:rsidRDefault="006D670A" w:rsidP="006D670A">
      <w:pPr>
        <w:pStyle w:val="Nivel2"/>
      </w:pPr>
    </w:p>
    <w:p w14:paraId="5E3CEA56" w14:textId="40068BF4" w:rsidR="006D670A" w:rsidRDefault="006D670A" w:rsidP="006D670A">
      <w:pPr>
        <w:pStyle w:val="Nivel2"/>
      </w:pPr>
      <w:r>
        <w:t>Apêndice A:</w:t>
      </w:r>
    </w:p>
    <w:p w14:paraId="5633D4F3" w14:textId="77777777" w:rsidR="006D670A" w:rsidRDefault="006D670A" w:rsidP="006D670A">
      <w:pPr>
        <w:pStyle w:val="Nivel2"/>
      </w:pPr>
    </w:p>
    <w:tbl>
      <w:tblPr>
        <w:tblStyle w:val="lista"/>
        <w:tblW w:w="0" w:type="auto"/>
        <w:tblInd w:w="-24" w:type="dxa"/>
        <w:tblLook w:val="04A0" w:firstRow="1" w:lastRow="0" w:firstColumn="1" w:lastColumn="0" w:noHBand="0" w:noVBand="1"/>
      </w:tblPr>
      <w:tblGrid>
        <w:gridCol w:w="678"/>
        <w:gridCol w:w="865"/>
        <w:gridCol w:w="5570"/>
        <w:gridCol w:w="1134"/>
        <w:gridCol w:w="1417"/>
      </w:tblGrid>
      <w:tr w:rsidR="006D670A" w:rsidRPr="006C1A4B" w14:paraId="0AF83492" w14:textId="77777777" w:rsidTr="00C6434B">
        <w:tc>
          <w:tcPr>
            <w:tcW w:w="678" w:type="dxa"/>
          </w:tcPr>
          <w:p w14:paraId="6A5E5767" w14:textId="77777777" w:rsidR="006D670A" w:rsidRPr="006C1A4B" w:rsidRDefault="006D670A" w:rsidP="00C6434B">
            <w:pPr>
              <w:jc w:val="center"/>
              <w:rPr>
                <w:rFonts w:asciiTheme="majorHAnsi" w:hAnsiTheme="majorHAnsi"/>
              </w:rPr>
            </w:pPr>
            <w:r w:rsidRPr="006C1A4B">
              <w:rPr>
                <w:rFonts w:asciiTheme="majorHAnsi" w:hAnsiTheme="majorHAnsi"/>
                <w:b/>
              </w:rPr>
              <w:t>N° Item</w:t>
            </w:r>
          </w:p>
        </w:tc>
        <w:tc>
          <w:tcPr>
            <w:tcW w:w="865" w:type="dxa"/>
          </w:tcPr>
          <w:p w14:paraId="404C0B72" w14:textId="77777777" w:rsidR="006D670A" w:rsidRPr="006C1A4B" w:rsidRDefault="006D670A" w:rsidP="00C6434B">
            <w:pPr>
              <w:jc w:val="center"/>
              <w:rPr>
                <w:rFonts w:asciiTheme="majorHAnsi" w:hAnsiTheme="majorHAnsi"/>
              </w:rPr>
            </w:pPr>
            <w:r w:rsidRPr="006C1A4B">
              <w:rPr>
                <w:rFonts w:asciiTheme="majorHAnsi" w:hAnsiTheme="majorHAnsi"/>
                <w:b/>
              </w:rPr>
              <w:t>Cód.</w:t>
            </w:r>
          </w:p>
        </w:tc>
        <w:tc>
          <w:tcPr>
            <w:tcW w:w="5570" w:type="dxa"/>
          </w:tcPr>
          <w:p w14:paraId="405FE603" w14:textId="77777777" w:rsidR="006D670A" w:rsidRPr="006C1A4B" w:rsidRDefault="006D670A" w:rsidP="00C6434B">
            <w:pPr>
              <w:jc w:val="center"/>
              <w:rPr>
                <w:rFonts w:asciiTheme="majorHAnsi" w:hAnsiTheme="majorHAnsi"/>
              </w:rPr>
            </w:pPr>
            <w:r w:rsidRPr="006C1A4B">
              <w:rPr>
                <w:rFonts w:asciiTheme="majorHAnsi" w:hAnsiTheme="majorHAnsi"/>
                <w:b/>
              </w:rPr>
              <w:t>Descrição</w:t>
            </w:r>
          </w:p>
        </w:tc>
        <w:tc>
          <w:tcPr>
            <w:tcW w:w="1134" w:type="dxa"/>
          </w:tcPr>
          <w:p w14:paraId="3A07D383" w14:textId="77777777" w:rsidR="006D670A" w:rsidRPr="006C1A4B" w:rsidRDefault="006D670A" w:rsidP="00C6434B">
            <w:pPr>
              <w:jc w:val="center"/>
              <w:rPr>
                <w:rFonts w:asciiTheme="majorHAnsi" w:hAnsiTheme="majorHAnsi"/>
              </w:rPr>
            </w:pPr>
            <w:proofErr w:type="spellStart"/>
            <w:r w:rsidRPr="006C1A4B">
              <w:rPr>
                <w:rFonts w:asciiTheme="majorHAnsi" w:hAnsiTheme="majorHAnsi"/>
                <w:b/>
              </w:rPr>
              <w:t>Und</w:t>
            </w:r>
            <w:proofErr w:type="spellEnd"/>
            <w:r w:rsidRPr="006C1A4B">
              <w:rPr>
                <w:rFonts w:asciiTheme="majorHAnsi" w:hAnsiTheme="majorHAnsi"/>
                <w:b/>
              </w:rPr>
              <w:t>.</w:t>
            </w:r>
          </w:p>
        </w:tc>
        <w:tc>
          <w:tcPr>
            <w:tcW w:w="1417" w:type="dxa"/>
          </w:tcPr>
          <w:p w14:paraId="594A1AEF" w14:textId="77777777" w:rsidR="006D670A" w:rsidRPr="006C1A4B" w:rsidRDefault="006D670A" w:rsidP="00C6434B">
            <w:pPr>
              <w:jc w:val="center"/>
              <w:rPr>
                <w:rFonts w:asciiTheme="majorHAnsi" w:hAnsiTheme="majorHAnsi"/>
              </w:rPr>
            </w:pPr>
            <w:proofErr w:type="spellStart"/>
            <w:r w:rsidRPr="006C1A4B">
              <w:rPr>
                <w:rFonts w:asciiTheme="majorHAnsi" w:hAnsiTheme="majorHAnsi"/>
                <w:b/>
              </w:rPr>
              <w:t>Qtd</w:t>
            </w:r>
            <w:proofErr w:type="spellEnd"/>
            <w:r w:rsidRPr="006C1A4B">
              <w:rPr>
                <w:rFonts w:asciiTheme="majorHAnsi" w:hAnsiTheme="majorHAnsi"/>
                <w:b/>
              </w:rPr>
              <w:t>.</w:t>
            </w:r>
          </w:p>
        </w:tc>
      </w:tr>
      <w:tr w:rsidR="006D670A" w:rsidRPr="006C1A4B" w14:paraId="1085661F" w14:textId="77777777" w:rsidTr="00C6434B">
        <w:tc>
          <w:tcPr>
            <w:tcW w:w="678" w:type="dxa"/>
          </w:tcPr>
          <w:p w14:paraId="6F056E2C" w14:textId="77777777" w:rsidR="006D670A" w:rsidRPr="006C1A4B" w:rsidRDefault="006D670A" w:rsidP="00C6434B">
            <w:pPr>
              <w:jc w:val="center"/>
              <w:rPr>
                <w:rFonts w:asciiTheme="majorHAnsi" w:hAnsiTheme="majorHAnsi"/>
              </w:rPr>
            </w:pPr>
            <w:r w:rsidRPr="006C1A4B">
              <w:rPr>
                <w:rFonts w:asciiTheme="majorHAnsi" w:hAnsiTheme="majorHAnsi"/>
              </w:rPr>
              <w:lastRenderedPageBreak/>
              <w:t>0001</w:t>
            </w:r>
          </w:p>
        </w:tc>
        <w:tc>
          <w:tcPr>
            <w:tcW w:w="865" w:type="dxa"/>
          </w:tcPr>
          <w:p w14:paraId="3E608379" w14:textId="77777777" w:rsidR="006D670A" w:rsidRPr="006C1A4B" w:rsidRDefault="006D670A" w:rsidP="00C6434B">
            <w:pPr>
              <w:jc w:val="center"/>
              <w:rPr>
                <w:rFonts w:asciiTheme="majorHAnsi" w:hAnsiTheme="majorHAnsi"/>
              </w:rPr>
            </w:pPr>
            <w:r w:rsidRPr="006C1A4B">
              <w:rPr>
                <w:rFonts w:asciiTheme="majorHAnsi" w:hAnsiTheme="majorHAnsi"/>
              </w:rPr>
              <w:t>3359</w:t>
            </w:r>
          </w:p>
        </w:tc>
        <w:tc>
          <w:tcPr>
            <w:tcW w:w="5570" w:type="dxa"/>
          </w:tcPr>
          <w:p w14:paraId="17A08B9B" w14:textId="77777777" w:rsidR="006D670A" w:rsidRPr="006C1A4B" w:rsidRDefault="006D670A" w:rsidP="00C6434B">
            <w:pPr>
              <w:rPr>
                <w:rFonts w:asciiTheme="majorHAnsi" w:hAnsiTheme="majorHAnsi"/>
              </w:rPr>
            </w:pPr>
            <w:r w:rsidRPr="006C1A4B">
              <w:rPr>
                <w:rFonts w:asciiTheme="majorHAnsi" w:hAnsiTheme="majorHAnsi"/>
              </w:rPr>
              <w:t>OBRAS E SERVIÇOS DE ENGENHARIA - LEVANTAMENTO PLANIALTIMÉTRICO E CADASTRAL - TERRENO ATÉ 2.000 M²</w:t>
            </w:r>
          </w:p>
        </w:tc>
        <w:tc>
          <w:tcPr>
            <w:tcW w:w="1134" w:type="dxa"/>
          </w:tcPr>
          <w:p w14:paraId="05187A33" w14:textId="77777777" w:rsidR="006D670A" w:rsidRPr="006C1A4B" w:rsidRDefault="006D670A" w:rsidP="00C6434B">
            <w:pPr>
              <w:jc w:val="center"/>
              <w:rPr>
                <w:rFonts w:asciiTheme="majorHAnsi" w:hAnsiTheme="majorHAnsi"/>
              </w:rPr>
            </w:pPr>
            <w:r w:rsidRPr="006C1A4B">
              <w:rPr>
                <w:rFonts w:asciiTheme="majorHAnsi" w:hAnsiTheme="majorHAnsi"/>
              </w:rPr>
              <w:t>UN</w:t>
            </w:r>
          </w:p>
        </w:tc>
        <w:tc>
          <w:tcPr>
            <w:tcW w:w="1417" w:type="dxa"/>
          </w:tcPr>
          <w:p w14:paraId="1714B58B" w14:textId="77777777" w:rsidR="006D670A" w:rsidRPr="006C1A4B" w:rsidRDefault="006D670A" w:rsidP="00C6434B">
            <w:pPr>
              <w:jc w:val="right"/>
              <w:rPr>
                <w:rFonts w:asciiTheme="majorHAnsi" w:hAnsiTheme="majorHAnsi"/>
              </w:rPr>
            </w:pPr>
            <w:r w:rsidRPr="006C1A4B">
              <w:rPr>
                <w:rFonts w:asciiTheme="majorHAnsi" w:hAnsiTheme="majorHAnsi"/>
              </w:rPr>
              <w:t>15</w:t>
            </w:r>
          </w:p>
        </w:tc>
      </w:tr>
      <w:tr w:rsidR="006D670A" w:rsidRPr="006C1A4B" w14:paraId="700674A5" w14:textId="77777777" w:rsidTr="00C6434B">
        <w:tc>
          <w:tcPr>
            <w:tcW w:w="678" w:type="dxa"/>
          </w:tcPr>
          <w:p w14:paraId="68AB77D2" w14:textId="77777777" w:rsidR="006D670A" w:rsidRPr="006C1A4B" w:rsidRDefault="006D670A" w:rsidP="00C6434B">
            <w:pPr>
              <w:jc w:val="center"/>
              <w:rPr>
                <w:rFonts w:asciiTheme="majorHAnsi" w:hAnsiTheme="majorHAnsi"/>
              </w:rPr>
            </w:pPr>
            <w:r w:rsidRPr="006C1A4B">
              <w:rPr>
                <w:rFonts w:asciiTheme="majorHAnsi" w:hAnsiTheme="majorHAnsi"/>
              </w:rPr>
              <w:t>0002</w:t>
            </w:r>
          </w:p>
        </w:tc>
        <w:tc>
          <w:tcPr>
            <w:tcW w:w="865" w:type="dxa"/>
          </w:tcPr>
          <w:p w14:paraId="152094D9" w14:textId="77777777" w:rsidR="006D670A" w:rsidRPr="006C1A4B" w:rsidRDefault="006D670A" w:rsidP="00C6434B">
            <w:pPr>
              <w:jc w:val="center"/>
              <w:rPr>
                <w:rFonts w:asciiTheme="majorHAnsi" w:hAnsiTheme="majorHAnsi"/>
              </w:rPr>
            </w:pPr>
            <w:r w:rsidRPr="006C1A4B">
              <w:rPr>
                <w:rFonts w:asciiTheme="majorHAnsi" w:hAnsiTheme="majorHAnsi"/>
              </w:rPr>
              <w:t>3361</w:t>
            </w:r>
          </w:p>
        </w:tc>
        <w:tc>
          <w:tcPr>
            <w:tcW w:w="5570" w:type="dxa"/>
          </w:tcPr>
          <w:p w14:paraId="1DFB0F58" w14:textId="77777777" w:rsidR="006D670A" w:rsidRPr="006C1A4B" w:rsidRDefault="006D670A" w:rsidP="00C6434B">
            <w:pPr>
              <w:rPr>
                <w:rFonts w:asciiTheme="majorHAnsi" w:hAnsiTheme="majorHAnsi"/>
              </w:rPr>
            </w:pPr>
            <w:r w:rsidRPr="006C1A4B">
              <w:rPr>
                <w:rFonts w:asciiTheme="majorHAnsi" w:hAnsiTheme="majorHAnsi"/>
              </w:rPr>
              <w:t>OBRAS E SERVIÇOS DE ENGENHARIA - LEVANTAMENTO PLANIALTIMÉTRICO E CADASTRAL - TERRENO DE 10.001 A 50.000 M²</w:t>
            </w:r>
          </w:p>
        </w:tc>
        <w:tc>
          <w:tcPr>
            <w:tcW w:w="1134" w:type="dxa"/>
          </w:tcPr>
          <w:p w14:paraId="43885386" w14:textId="77777777" w:rsidR="006D670A" w:rsidRPr="006C1A4B" w:rsidRDefault="006D670A" w:rsidP="00C6434B">
            <w:pPr>
              <w:jc w:val="center"/>
              <w:rPr>
                <w:rFonts w:asciiTheme="majorHAnsi" w:hAnsiTheme="majorHAnsi"/>
              </w:rPr>
            </w:pPr>
            <w:r w:rsidRPr="006C1A4B">
              <w:rPr>
                <w:rFonts w:asciiTheme="majorHAnsi" w:hAnsiTheme="majorHAnsi"/>
              </w:rPr>
              <w:t>M²</w:t>
            </w:r>
          </w:p>
        </w:tc>
        <w:tc>
          <w:tcPr>
            <w:tcW w:w="1417" w:type="dxa"/>
          </w:tcPr>
          <w:p w14:paraId="5FF90A21" w14:textId="77777777" w:rsidR="006D670A" w:rsidRPr="006C1A4B" w:rsidRDefault="006D670A" w:rsidP="00C6434B">
            <w:pPr>
              <w:jc w:val="right"/>
              <w:rPr>
                <w:rFonts w:asciiTheme="majorHAnsi" w:hAnsiTheme="majorHAnsi"/>
              </w:rPr>
            </w:pPr>
            <w:r w:rsidRPr="006C1A4B">
              <w:rPr>
                <w:rFonts w:asciiTheme="majorHAnsi" w:hAnsiTheme="majorHAnsi"/>
              </w:rPr>
              <w:t>80000</w:t>
            </w:r>
          </w:p>
        </w:tc>
      </w:tr>
      <w:tr w:rsidR="006D670A" w:rsidRPr="006C1A4B" w14:paraId="1BD52787" w14:textId="77777777" w:rsidTr="00C6434B">
        <w:tc>
          <w:tcPr>
            <w:tcW w:w="678" w:type="dxa"/>
          </w:tcPr>
          <w:p w14:paraId="42B5C3EB" w14:textId="77777777" w:rsidR="006D670A" w:rsidRPr="006C1A4B" w:rsidRDefault="006D670A" w:rsidP="00C6434B">
            <w:pPr>
              <w:jc w:val="center"/>
              <w:rPr>
                <w:rFonts w:asciiTheme="majorHAnsi" w:hAnsiTheme="majorHAnsi"/>
              </w:rPr>
            </w:pPr>
            <w:r w:rsidRPr="006C1A4B">
              <w:rPr>
                <w:rFonts w:asciiTheme="majorHAnsi" w:hAnsiTheme="majorHAnsi"/>
              </w:rPr>
              <w:t>0003</w:t>
            </w:r>
          </w:p>
        </w:tc>
        <w:tc>
          <w:tcPr>
            <w:tcW w:w="865" w:type="dxa"/>
          </w:tcPr>
          <w:p w14:paraId="5229F074" w14:textId="77777777" w:rsidR="006D670A" w:rsidRPr="006C1A4B" w:rsidRDefault="006D670A" w:rsidP="00C6434B">
            <w:pPr>
              <w:jc w:val="center"/>
              <w:rPr>
                <w:rFonts w:asciiTheme="majorHAnsi" w:hAnsiTheme="majorHAnsi"/>
              </w:rPr>
            </w:pPr>
            <w:r w:rsidRPr="006C1A4B">
              <w:rPr>
                <w:rFonts w:asciiTheme="majorHAnsi" w:hAnsiTheme="majorHAnsi"/>
              </w:rPr>
              <w:t>3360</w:t>
            </w:r>
          </w:p>
        </w:tc>
        <w:tc>
          <w:tcPr>
            <w:tcW w:w="5570" w:type="dxa"/>
          </w:tcPr>
          <w:p w14:paraId="2DFA6311" w14:textId="77777777" w:rsidR="006D670A" w:rsidRPr="006C1A4B" w:rsidRDefault="006D670A" w:rsidP="00C6434B">
            <w:pPr>
              <w:rPr>
                <w:rFonts w:asciiTheme="majorHAnsi" w:hAnsiTheme="majorHAnsi"/>
              </w:rPr>
            </w:pPr>
            <w:r w:rsidRPr="006C1A4B">
              <w:rPr>
                <w:rFonts w:asciiTheme="majorHAnsi" w:hAnsiTheme="majorHAnsi"/>
              </w:rPr>
              <w:t>OBRAS E SERVIÇOS DE ENGENHARIA - LEVANTAMENTO PLANIALTIMÉTRICO E CADASTRAL - TERRENO DE 2.001 A 10.000 M²</w:t>
            </w:r>
          </w:p>
        </w:tc>
        <w:tc>
          <w:tcPr>
            <w:tcW w:w="1134" w:type="dxa"/>
          </w:tcPr>
          <w:p w14:paraId="79B73D3E" w14:textId="77777777" w:rsidR="006D670A" w:rsidRPr="006C1A4B" w:rsidRDefault="006D670A" w:rsidP="00C6434B">
            <w:pPr>
              <w:jc w:val="center"/>
              <w:rPr>
                <w:rFonts w:asciiTheme="majorHAnsi" w:hAnsiTheme="majorHAnsi"/>
              </w:rPr>
            </w:pPr>
            <w:r w:rsidRPr="006C1A4B">
              <w:rPr>
                <w:rFonts w:asciiTheme="majorHAnsi" w:hAnsiTheme="majorHAnsi"/>
              </w:rPr>
              <w:t>UN</w:t>
            </w:r>
          </w:p>
        </w:tc>
        <w:tc>
          <w:tcPr>
            <w:tcW w:w="1417" w:type="dxa"/>
          </w:tcPr>
          <w:p w14:paraId="05B56AF7" w14:textId="77777777" w:rsidR="006D670A" w:rsidRPr="006C1A4B" w:rsidRDefault="006D670A" w:rsidP="00C6434B">
            <w:pPr>
              <w:jc w:val="right"/>
              <w:rPr>
                <w:rFonts w:asciiTheme="majorHAnsi" w:hAnsiTheme="majorHAnsi"/>
              </w:rPr>
            </w:pPr>
            <w:r w:rsidRPr="006C1A4B">
              <w:rPr>
                <w:rFonts w:asciiTheme="majorHAnsi" w:hAnsiTheme="majorHAnsi"/>
              </w:rPr>
              <w:t>10</w:t>
            </w:r>
          </w:p>
        </w:tc>
      </w:tr>
      <w:tr w:rsidR="006D670A" w:rsidRPr="006C1A4B" w14:paraId="1F8889F9" w14:textId="77777777" w:rsidTr="00C6434B">
        <w:tc>
          <w:tcPr>
            <w:tcW w:w="678" w:type="dxa"/>
          </w:tcPr>
          <w:p w14:paraId="5B5A1672" w14:textId="77777777" w:rsidR="006D670A" w:rsidRPr="006C1A4B" w:rsidRDefault="006D670A" w:rsidP="00C6434B">
            <w:pPr>
              <w:jc w:val="center"/>
              <w:rPr>
                <w:rFonts w:asciiTheme="majorHAnsi" w:hAnsiTheme="majorHAnsi"/>
              </w:rPr>
            </w:pPr>
            <w:r w:rsidRPr="006C1A4B">
              <w:rPr>
                <w:rFonts w:asciiTheme="majorHAnsi" w:hAnsiTheme="majorHAnsi"/>
              </w:rPr>
              <w:t>0004</w:t>
            </w:r>
          </w:p>
        </w:tc>
        <w:tc>
          <w:tcPr>
            <w:tcW w:w="865" w:type="dxa"/>
          </w:tcPr>
          <w:p w14:paraId="2A1BFA4B" w14:textId="77777777" w:rsidR="006D670A" w:rsidRPr="006C1A4B" w:rsidRDefault="006D670A" w:rsidP="00C6434B">
            <w:pPr>
              <w:jc w:val="center"/>
              <w:rPr>
                <w:rFonts w:asciiTheme="majorHAnsi" w:hAnsiTheme="majorHAnsi"/>
              </w:rPr>
            </w:pPr>
            <w:r w:rsidRPr="006C1A4B">
              <w:rPr>
                <w:rFonts w:asciiTheme="majorHAnsi" w:hAnsiTheme="majorHAnsi"/>
              </w:rPr>
              <w:t>2787</w:t>
            </w:r>
          </w:p>
        </w:tc>
        <w:tc>
          <w:tcPr>
            <w:tcW w:w="5570" w:type="dxa"/>
          </w:tcPr>
          <w:p w14:paraId="0E5DD1C9" w14:textId="77777777" w:rsidR="006D670A" w:rsidRPr="006C1A4B" w:rsidRDefault="006D670A" w:rsidP="00C6434B">
            <w:pPr>
              <w:rPr>
                <w:rFonts w:asciiTheme="majorHAnsi" w:hAnsiTheme="majorHAnsi"/>
              </w:rPr>
            </w:pPr>
            <w:r w:rsidRPr="006C1A4B">
              <w:rPr>
                <w:rFonts w:asciiTheme="majorHAnsi" w:hAnsiTheme="majorHAnsi"/>
              </w:rPr>
              <w:t>SERVIÇOS DE ENGENHARIA, ARQUITETURA E TOPOGRAFIA. - CONTRATAÇÃO DE EMPRESA DE TOPOGRAFIA ESPECIALIZADA PARA O LEVANTAMENTO PLANIALTIMÉTRICO E CADASTRAL - TERRENO MAIOR QUE 50.000 M²</w:t>
            </w:r>
          </w:p>
        </w:tc>
        <w:tc>
          <w:tcPr>
            <w:tcW w:w="1134" w:type="dxa"/>
          </w:tcPr>
          <w:p w14:paraId="4045CAE2" w14:textId="77777777" w:rsidR="006D670A" w:rsidRPr="006C1A4B" w:rsidRDefault="006D670A" w:rsidP="00C6434B">
            <w:pPr>
              <w:jc w:val="center"/>
              <w:rPr>
                <w:rFonts w:asciiTheme="majorHAnsi" w:hAnsiTheme="majorHAnsi"/>
              </w:rPr>
            </w:pPr>
            <w:r w:rsidRPr="006C1A4B">
              <w:rPr>
                <w:rFonts w:asciiTheme="majorHAnsi" w:hAnsiTheme="majorHAnsi"/>
              </w:rPr>
              <w:t>M²</w:t>
            </w:r>
          </w:p>
        </w:tc>
        <w:tc>
          <w:tcPr>
            <w:tcW w:w="1417" w:type="dxa"/>
          </w:tcPr>
          <w:p w14:paraId="50852926" w14:textId="77777777" w:rsidR="006D670A" w:rsidRPr="006C1A4B" w:rsidRDefault="006D670A" w:rsidP="00C6434B">
            <w:pPr>
              <w:jc w:val="right"/>
              <w:rPr>
                <w:rFonts w:asciiTheme="majorHAnsi" w:hAnsiTheme="majorHAnsi"/>
              </w:rPr>
            </w:pPr>
            <w:r w:rsidRPr="006C1A4B">
              <w:rPr>
                <w:rFonts w:asciiTheme="majorHAnsi" w:hAnsiTheme="majorHAnsi"/>
              </w:rPr>
              <w:t>50000</w:t>
            </w:r>
          </w:p>
        </w:tc>
      </w:tr>
    </w:tbl>
    <w:p w14:paraId="1D7D48CB" w14:textId="77777777" w:rsidR="006D670A" w:rsidRPr="0083582B" w:rsidRDefault="006D670A" w:rsidP="006D670A">
      <w:pPr>
        <w:pStyle w:val="Nivel2"/>
      </w:pPr>
    </w:p>
    <w:sectPr w:rsidR="006D670A" w:rsidRPr="0083582B" w:rsidSect="009F3164">
      <w:headerReference w:type="default" r:id="rId12"/>
      <w:footerReference w:type="default" r:id="rId13"/>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63AE13" w15:done="0"/>
  <w15:commentEx w15:paraId="568EA9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182E85" w16cex:dateUtc="2024-03-14T18:06:00Z"/>
  <w16cex:commentExtensible w16cex:durableId="42AF333D" w16cex:dateUtc="2024-03-14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63AE13" w16cid:durableId="58182E85"/>
  <w16cid:commentId w16cid:paraId="568EA9E2" w16cid:durableId="42AF33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627CB" w14:textId="77777777" w:rsidR="00B75EF0" w:rsidRDefault="00B75EF0" w:rsidP="00B46114">
      <w:pPr>
        <w:spacing w:after="0" w:line="240" w:lineRule="auto"/>
      </w:pPr>
      <w:r>
        <w:separator/>
      </w:r>
    </w:p>
  </w:endnote>
  <w:endnote w:type="continuationSeparator" w:id="0">
    <w:p w14:paraId="4F712FF3" w14:textId="77777777" w:rsidR="00B75EF0" w:rsidRDefault="00B75EF0"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TE5A04C5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75EF0" w:rsidRPr="00FB7EC6" w:rsidRDefault="00B75EF0"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7411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45F80D" id="Retângulo 2" o:spid="_x0000_s1026" style="position:absolute;margin-left:0;margin-top:-3.45pt;width:489pt;height:3.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891BAC" w:rsidRPr="00891BAC">
      <w:rPr>
        <w:rFonts w:asciiTheme="majorHAnsi" w:eastAsiaTheme="minorEastAsia" w:hAnsiTheme="majorHAnsi" w:cstheme="majorHAnsi"/>
        <w:noProof/>
        <w:sz w:val="20"/>
        <w:szCs w:val="20"/>
      </w:rPr>
      <w:t>12</w:t>
    </w:r>
    <w:r w:rsidRPr="00FB7EC6">
      <w:rPr>
        <w:rFonts w:asciiTheme="majorHAnsi" w:eastAsiaTheme="majorEastAsia" w:hAnsiTheme="majorHAnsi" w:cstheme="majorHAnsi"/>
        <w:sz w:val="20"/>
        <w:szCs w:val="20"/>
      </w:rPr>
      <w:fldChar w:fldCharType="end"/>
    </w:r>
  </w:p>
  <w:p w14:paraId="026F91F4" w14:textId="0D65C8BE" w:rsidR="00B75EF0" w:rsidRPr="00FB7EC6" w:rsidRDefault="00B75EF0"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75EF0" w:rsidRPr="00FB7EC6" w:rsidRDefault="00B75EF0"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041ECCEC" w:rsidR="00B75EF0" w:rsidRPr="00FB7EC6" w:rsidRDefault="00891BAC" w:rsidP="0059429F">
    <w:pPr>
      <w:pStyle w:val="Rodap"/>
      <w:spacing w:before="0"/>
      <w:rPr>
        <w:rFonts w:asciiTheme="majorHAnsi" w:hAnsiTheme="majorHAnsi" w:cstheme="majorHAnsi"/>
        <w:i/>
        <w:iCs/>
        <w:sz w:val="20"/>
        <w:szCs w:val="20"/>
      </w:rPr>
    </w:pPr>
    <w:hyperlink r:id="rId1" w:history="1">
      <w:r w:rsidR="00B75EF0" w:rsidRPr="00495B08">
        <w:rPr>
          <w:rStyle w:val="Hyperlink"/>
          <w:rFonts w:asciiTheme="majorHAnsi" w:hAnsiTheme="majorHAnsi" w:cstheme="majorHAnsi"/>
        </w:rPr>
        <w:t>mara.obras.pmap@gmail.com</w:t>
      </w:r>
    </w:hyperlink>
    <w:r w:rsidR="00B75EF0">
      <w:rPr>
        <w:rFonts w:asciiTheme="majorHAnsi" w:hAnsiTheme="majorHAnsi" w:cstheme="majorHAnsi"/>
        <w:i/>
        <w:iCs/>
        <w:sz w:val="20"/>
        <w:szCs w:val="20"/>
      </w:rPr>
      <w:tab/>
    </w:r>
    <w:r w:rsidR="00B75EF0">
      <w:rPr>
        <w:rFonts w:asciiTheme="majorHAnsi" w:hAnsiTheme="majorHAnsi" w:cstheme="majorHAnsi"/>
        <w:i/>
        <w:iCs/>
        <w:sz w:val="20"/>
        <w:szCs w:val="20"/>
      </w:rPr>
      <w:tab/>
      <w:t xml:space="preserve">                                                          </w:t>
    </w:r>
    <w:r w:rsidR="00B75EF0" w:rsidRPr="00B17738">
      <w:rPr>
        <w:rFonts w:asciiTheme="majorHAnsi" w:hAnsiTheme="majorHAnsi" w:cstheme="majorHAnsi"/>
        <w:i/>
        <w:iCs/>
        <w:sz w:val="16"/>
        <w:szCs w:val="16"/>
      </w:rPr>
      <w:t>TR</w:t>
    </w:r>
    <w:r w:rsidR="00B75EF0">
      <w:rPr>
        <w:rFonts w:asciiTheme="majorHAnsi" w:hAnsiTheme="majorHAnsi" w:cstheme="majorHAnsi"/>
        <w:i/>
        <w:iCs/>
        <w:sz w:val="16"/>
        <w:szCs w:val="16"/>
      </w:rPr>
      <w:t>_OSE_PMAP_V1 – BASE AGU_MAIO_2023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35AAB" w14:textId="77777777" w:rsidR="00B75EF0" w:rsidRDefault="00B75EF0" w:rsidP="00B46114">
      <w:pPr>
        <w:spacing w:after="0" w:line="240" w:lineRule="auto"/>
      </w:pPr>
      <w:r>
        <w:separator/>
      </w:r>
    </w:p>
  </w:footnote>
  <w:footnote w:type="continuationSeparator" w:id="0">
    <w:p w14:paraId="6D57F7FF" w14:textId="77777777" w:rsidR="00B75EF0" w:rsidRDefault="00B75EF0"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663"/>
      <w:gridCol w:w="1701"/>
    </w:tblGrid>
    <w:tr w:rsidR="00B75EF0" w14:paraId="45CD4F01" w14:textId="77777777" w:rsidTr="000E7A85">
      <w:tc>
        <w:tcPr>
          <w:tcW w:w="1701" w:type="dxa"/>
        </w:tcPr>
        <w:p w14:paraId="423999BE" w14:textId="7D55DDBD" w:rsidR="00B75EF0" w:rsidRDefault="00B75EF0">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10B4D7"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663" w:type="dxa"/>
        </w:tcPr>
        <w:p w14:paraId="1F490A8E" w14:textId="2BEBC85E" w:rsidR="00B75EF0" w:rsidRPr="00D63D9D" w:rsidRDefault="00B75EF0" w:rsidP="00D63D9D">
          <w:pPr>
            <w:pStyle w:val="Cabealho"/>
            <w:jc w:val="center"/>
            <w:rPr>
              <w:sz w:val="28"/>
              <w:szCs w:val="28"/>
            </w:rPr>
          </w:pPr>
          <w:r w:rsidRPr="00D63D9D">
            <w:rPr>
              <w:sz w:val="28"/>
              <w:szCs w:val="28"/>
            </w:rPr>
            <w:t>PREFEITURA DE ALÉM PARAÍBA</w:t>
          </w:r>
        </w:p>
        <w:p w14:paraId="3E41FEFA" w14:textId="3616066F" w:rsidR="00B75EF0" w:rsidRPr="00B364F5" w:rsidRDefault="00B75EF0" w:rsidP="00D63D9D">
          <w:pPr>
            <w:pStyle w:val="Cabealho"/>
            <w:jc w:val="center"/>
            <w:rPr>
              <w:sz w:val="28"/>
              <w:szCs w:val="28"/>
            </w:rPr>
          </w:pPr>
          <w:r w:rsidRPr="00D63D9D">
            <w:rPr>
              <w:sz w:val="28"/>
              <w:szCs w:val="28"/>
            </w:rPr>
            <w:t>ESTADO DE MINAS GERAIS</w:t>
          </w:r>
        </w:p>
      </w:tc>
      <w:tc>
        <w:tcPr>
          <w:tcW w:w="1701" w:type="dxa"/>
        </w:tcPr>
        <w:p w14:paraId="36CBDC40" w14:textId="3E129450" w:rsidR="00B75EF0" w:rsidRDefault="00B75EF0" w:rsidP="00B46114">
          <w:pPr>
            <w:pStyle w:val="Cabealho"/>
            <w:jc w:val="center"/>
          </w:pPr>
          <w:r>
            <w:rPr>
              <w:noProof/>
              <w:lang w:eastAsia="pt-BR"/>
            </w:rPr>
            <w:drawing>
              <wp:inline distT="0" distB="0" distL="0" distR="0" wp14:anchorId="69D09248" wp14:editId="252C531A">
                <wp:extent cx="857250" cy="924610"/>
                <wp:effectExtent l="0" t="0" r="0" b="889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75EF0" w:rsidRPr="00854D23" w:rsidRDefault="00B75EF0"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3565"/>
    <w:multiLevelType w:val="multilevel"/>
    <w:tmpl w:val="58F2CC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EE6098"/>
    <w:multiLevelType w:val="multilevel"/>
    <w:tmpl w:val="F1109B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6B4A38"/>
    <w:multiLevelType w:val="multilevel"/>
    <w:tmpl w:val="3160BF96"/>
    <w:lvl w:ilvl="0">
      <w:start w:val="4"/>
      <w:numFmt w:val="decimal"/>
      <w:lvlText w:val="%1."/>
      <w:lvlJc w:val="left"/>
      <w:pPr>
        <w:ind w:left="1495" w:hanging="360"/>
      </w:pPr>
      <w:rPr>
        <w:rFonts w:hint="default"/>
        <w:b/>
      </w:rPr>
    </w:lvl>
    <w:lvl w:ilvl="1">
      <w:start w:val="1"/>
      <w:numFmt w:val="decimal"/>
      <w:lvlText w:val="%1.%2."/>
      <w:lvlJc w:val="left"/>
      <w:pPr>
        <w:ind w:left="1850" w:hanging="432"/>
      </w:pPr>
      <w:rPr>
        <w:rFonts w:hint="default"/>
        <w:b w:val="0"/>
        <w:i w:val="0"/>
        <w:strike w:val="0"/>
        <w:color w:val="auto"/>
        <w:sz w:val="20"/>
        <w:szCs w:val="20"/>
        <w:u w:val="none"/>
      </w:rPr>
    </w:lvl>
    <w:lvl w:ilvl="2">
      <w:start w:val="1"/>
      <w:numFmt w:val="decimal"/>
      <w:lvlText w:val="%1.%2.%3"/>
      <w:lvlJc w:val="left"/>
      <w:pPr>
        <w:ind w:left="1638" w:hanging="504"/>
      </w:pPr>
      <w:rPr>
        <w:rFonts w:asciiTheme="majorHAnsi" w:hAnsiTheme="majorHAnsi" w:cstheme="majorHAnsi" w:hint="default"/>
        <w:b w:val="0"/>
        <w:i w:val="0"/>
        <w:strike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4D0A82"/>
    <w:multiLevelType w:val="multilevel"/>
    <w:tmpl w:val="8684FECE"/>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F764AB"/>
    <w:multiLevelType w:val="hybridMultilevel"/>
    <w:tmpl w:val="E21AC2DE"/>
    <w:lvl w:ilvl="0" w:tplc="4CAE285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075652"/>
    <w:multiLevelType w:val="multilevel"/>
    <w:tmpl w:val="C848F1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5644ACF"/>
    <w:multiLevelType w:val="hybridMultilevel"/>
    <w:tmpl w:val="1F08B76A"/>
    <w:lvl w:ilvl="0" w:tplc="9614EE7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580CF6"/>
    <w:multiLevelType w:val="multilevel"/>
    <w:tmpl w:val="32CE59D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3059" w:hanging="648"/>
      </w:pPr>
      <w:rPr>
        <w:color w:val="FF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91871BF"/>
    <w:multiLevelType w:val="multilevel"/>
    <w:tmpl w:val="0416001F"/>
    <w:name w:val="LISTA PADRÃO2222"/>
    <w:numStyleLink w:val="LISTAEDITALNLLC"/>
  </w:abstractNum>
  <w:abstractNum w:abstractNumId="10">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11">
    <w:nsid w:val="1D5C100D"/>
    <w:multiLevelType w:val="multilevel"/>
    <w:tmpl w:val="F71EE3D2"/>
    <w:lvl w:ilvl="0">
      <w:start w:val="1"/>
      <w:numFmt w:val="decimal"/>
      <w:pStyle w:val="Nivel4"/>
      <w:lvlText w:val="%1."/>
      <w:lvlJc w:val="left"/>
      <w:pPr>
        <w:ind w:left="360" w:hanging="360"/>
      </w:pPr>
      <w:rPr>
        <w:b/>
      </w:rPr>
    </w:lvl>
    <w:lvl w:ilvl="1">
      <w:start w:val="1"/>
      <w:numFmt w:val="decimal"/>
      <w:lvlText w:val="%1.%2."/>
      <w:lvlJc w:val="left"/>
      <w:pPr>
        <w:ind w:left="1992" w:hanging="432"/>
      </w:pPr>
      <w:rPr>
        <w:b w:val="0"/>
        <w:i w:val="0"/>
        <w:strike w:val="0"/>
        <w:color w:val="auto"/>
        <w:sz w:val="22"/>
        <w:szCs w:val="22"/>
        <w:u w:val="none"/>
      </w:rPr>
    </w:lvl>
    <w:lvl w:ilvl="2">
      <w:start w:val="1"/>
      <w:numFmt w:val="decimal"/>
      <w:pStyle w:val="Nivel3"/>
      <w:lvlText w:val="%1.%2.%3."/>
      <w:lvlJc w:val="left"/>
      <w:pPr>
        <w:ind w:left="1638" w:hanging="504"/>
      </w:pPr>
      <w:rPr>
        <w:rFonts w:asciiTheme="majorHAnsi" w:hAnsiTheme="majorHAnsi" w:cstheme="majorHAnsi" w:hint="default"/>
        <w:b w:val="0"/>
        <w:i w:val="0"/>
        <w:strike w:val="0"/>
        <w:color w:val="auto"/>
        <w:sz w:val="22"/>
        <w:szCs w:val="22"/>
      </w:rPr>
    </w:lvl>
    <w:lvl w:ilvl="3">
      <w:start w:val="1"/>
      <w:numFmt w:val="decimal"/>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04251B"/>
    <w:multiLevelType w:val="multilevel"/>
    <w:tmpl w:val="2E340BAA"/>
    <w:lvl w:ilvl="0">
      <w:start w:val="9"/>
      <w:numFmt w:val="decimal"/>
      <w:lvlText w:val="%1"/>
      <w:lvlJc w:val="left"/>
      <w:pPr>
        <w:ind w:left="480" w:hanging="480"/>
      </w:pPr>
      <w:rPr>
        <w:rFonts w:hint="default"/>
        <w:color w:val="auto"/>
        <w:u w:val="none"/>
      </w:rPr>
    </w:lvl>
    <w:lvl w:ilvl="1">
      <w:start w:val="4"/>
      <w:numFmt w:val="decimal"/>
      <w:lvlText w:val="%1.%2"/>
      <w:lvlJc w:val="left"/>
      <w:pPr>
        <w:ind w:left="480" w:hanging="480"/>
      </w:pPr>
      <w:rPr>
        <w:rFonts w:hint="default"/>
        <w:color w:val="FF0000"/>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FF0000"/>
        <w:u w:val="none"/>
      </w:rPr>
    </w:lvl>
    <w:lvl w:ilvl="4">
      <w:start w:val="1"/>
      <w:numFmt w:val="decimal"/>
      <w:lvlText w:val="%1.%2.%3.%4.%5"/>
      <w:lvlJc w:val="left"/>
      <w:pPr>
        <w:ind w:left="1080" w:hanging="1080"/>
      </w:pPr>
      <w:rPr>
        <w:rFonts w:hint="default"/>
        <w:color w:val="FF0000"/>
        <w:u w:val="none"/>
      </w:rPr>
    </w:lvl>
    <w:lvl w:ilvl="5">
      <w:start w:val="1"/>
      <w:numFmt w:val="decimal"/>
      <w:lvlText w:val="%1.%2.%3.%4.%5.%6"/>
      <w:lvlJc w:val="left"/>
      <w:pPr>
        <w:ind w:left="1080" w:hanging="1080"/>
      </w:pPr>
      <w:rPr>
        <w:rFonts w:hint="default"/>
        <w:color w:val="FF0000"/>
        <w:u w:val="none"/>
      </w:rPr>
    </w:lvl>
    <w:lvl w:ilvl="6">
      <w:start w:val="1"/>
      <w:numFmt w:val="decimal"/>
      <w:lvlText w:val="%1.%2.%3.%4.%5.%6.%7"/>
      <w:lvlJc w:val="left"/>
      <w:pPr>
        <w:ind w:left="1440" w:hanging="1440"/>
      </w:pPr>
      <w:rPr>
        <w:rFonts w:hint="default"/>
        <w:color w:val="FF0000"/>
        <w:u w:val="none"/>
      </w:rPr>
    </w:lvl>
    <w:lvl w:ilvl="7">
      <w:start w:val="1"/>
      <w:numFmt w:val="decimal"/>
      <w:lvlText w:val="%1.%2.%3.%4.%5.%6.%7.%8"/>
      <w:lvlJc w:val="left"/>
      <w:pPr>
        <w:ind w:left="1440" w:hanging="1440"/>
      </w:pPr>
      <w:rPr>
        <w:rFonts w:hint="default"/>
        <w:color w:val="FF0000"/>
        <w:u w:val="none"/>
      </w:rPr>
    </w:lvl>
    <w:lvl w:ilvl="8">
      <w:start w:val="1"/>
      <w:numFmt w:val="decimal"/>
      <w:lvlText w:val="%1.%2.%3.%4.%5.%6.%7.%8.%9"/>
      <w:lvlJc w:val="left"/>
      <w:pPr>
        <w:ind w:left="1440" w:hanging="1440"/>
      </w:pPr>
      <w:rPr>
        <w:rFonts w:hint="default"/>
        <w:color w:val="FF0000"/>
        <w:u w:val="none"/>
      </w:rPr>
    </w:lvl>
  </w:abstractNum>
  <w:abstractNum w:abstractNumId="13">
    <w:nsid w:val="1F275245"/>
    <w:multiLevelType w:val="multilevel"/>
    <w:tmpl w:val="83EED48A"/>
    <w:lvl w:ilvl="0">
      <w:start w:val="8"/>
      <w:numFmt w:val="decimal"/>
      <w:lvlText w:val="%1."/>
      <w:lvlJc w:val="left"/>
      <w:pPr>
        <w:ind w:left="360" w:hanging="360"/>
      </w:pPr>
      <w:rPr>
        <w:rFonts w:hint="default"/>
      </w:rPr>
    </w:lvl>
    <w:lvl w:ilvl="1">
      <w:start w:val="30"/>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4307119"/>
    <w:multiLevelType w:val="multilevel"/>
    <w:tmpl w:val="2D1E4B24"/>
    <w:lvl w:ilvl="0">
      <w:start w:val="6"/>
      <w:numFmt w:val="decimal"/>
      <w:lvlText w:val="%1"/>
      <w:lvlJc w:val="left"/>
      <w:pPr>
        <w:ind w:left="720" w:hanging="720"/>
      </w:pPr>
      <w:rPr>
        <w:rFonts w:hint="default"/>
      </w:rPr>
    </w:lvl>
    <w:lvl w:ilvl="1">
      <w:start w:val="33"/>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032558"/>
    <w:multiLevelType w:val="multilevel"/>
    <w:tmpl w:val="90161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B93C21"/>
    <w:multiLevelType w:val="multilevel"/>
    <w:tmpl w:val="3CCCA94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3059" w:hanging="648"/>
      </w:pPr>
      <w:rPr>
        <w:color w:val="auto"/>
      </w:rPr>
    </w:lvl>
    <w:lvl w:ilvl="4">
      <w:start w:val="1"/>
      <w:numFmt w:val="decimal"/>
      <w:lvlText w:val="%1.%2.%3.%4.%5."/>
      <w:lvlJc w:val="left"/>
      <w:pPr>
        <w:ind w:left="12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B1BBB7"/>
    <w:multiLevelType w:val="multilevel"/>
    <w:tmpl w:val="F4A4E4D2"/>
    <w:lvl w:ilvl="0">
      <w:start w:val="1"/>
      <w:numFmt w:val="decimal"/>
      <w:lvlText w:val="%1."/>
      <w:lvlJc w:val="left"/>
      <w:pPr>
        <w:ind w:left="720" w:hanging="360"/>
      </w:pPr>
    </w:lvl>
    <w:lvl w:ilvl="1">
      <w:start w:val="10"/>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B9418F"/>
    <w:multiLevelType w:val="multilevel"/>
    <w:tmpl w:val="E2AA498E"/>
    <w:lvl w:ilvl="0">
      <w:start w:val="1"/>
      <w:numFmt w:val="decimal"/>
      <w:lvlText w:val="%1."/>
      <w:lvlJc w:val="left"/>
      <w:pPr>
        <w:ind w:left="360" w:hanging="360"/>
      </w:pPr>
    </w:lvl>
    <w:lvl w:ilvl="1">
      <w:start w:val="1"/>
      <w:numFmt w:val="decimal"/>
      <w:lvlText w:val="%1.%2."/>
      <w:lvlJc w:val="left"/>
      <w:pPr>
        <w:ind w:left="156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BF31290"/>
    <w:multiLevelType w:val="multilevel"/>
    <w:tmpl w:val="794A7900"/>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956EDB"/>
    <w:multiLevelType w:val="hybridMultilevel"/>
    <w:tmpl w:val="5358EB4A"/>
    <w:lvl w:ilvl="0" w:tplc="DD686D7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D4F45C0"/>
    <w:multiLevelType w:val="multilevel"/>
    <w:tmpl w:val="3CCCA94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3059" w:hanging="648"/>
      </w:pPr>
      <w:rPr>
        <w:color w:val="auto"/>
      </w:rPr>
    </w:lvl>
    <w:lvl w:ilvl="4">
      <w:start w:val="1"/>
      <w:numFmt w:val="decimal"/>
      <w:lvlText w:val="%1.%2.%3.%4.%5."/>
      <w:lvlJc w:val="left"/>
      <w:pPr>
        <w:ind w:left="12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A47F41"/>
    <w:multiLevelType w:val="multilevel"/>
    <w:tmpl w:val="042A17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ECD04BC"/>
    <w:multiLevelType w:val="hybridMultilevel"/>
    <w:tmpl w:val="CB46DB10"/>
    <w:lvl w:ilvl="0" w:tplc="7E0646C8">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42894F78"/>
    <w:multiLevelType w:val="multilevel"/>
    <w:tmpl w:val="5D04F0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68817E2"/>
    <w:multiLevelType w:val="multilevel"/>
    <w:tmpl w:val="03C2A8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691757A"/>
    <w:multiLevelType w:val="hybridMultilevel"/>
    <w:tmpl w:val="C144F006"/>
    <w:lvl w:ilvl="0" w:tplc="D9984FAE">
      <w:start w:val="1"/>
      <w:numFmt w:val="upperRoman"/>
      <w:lvlText w:val="%1)"/>
      <w:lvlJc w:val="left"/>
      <w:pPr>
        <w:ind w:left="1287" w:hanging="720"/>
      </w:pPr>
      <w:rPr>
        <w:rFonts w:hint="default"/>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nsid w:val="4C0F2972"/>
    <w:multiLevelType w:val="multilevel"/>
    <w:tmpl w:val="641E60DE"/>
    <w:lvl w:ilvl="0">
      <w:start w:val="7"/>
      <w:numFmt w:val="decimal"/>
      <w:lvlText w:val="%1"/>
      <w:lvlJc w:val="left"/>
      <w:pPr>
        <w:ind w:left="660" w:hanging="660"/>
      </w:pPr>
      <w:rPr>
        <w:rFonts w:hint="default"/>
        <w:color w:val="auto"/>
      </w:rPr>
    </w:lvl>
    <w:lvl w:ilvl="1">
      <w:start w:val="1"/>
      <w:numFmt w:val="decimal"/>
      <w:lvlText w:val="%1.%2"/>
      <w:lvlJc w:val="left"/>
      <w:pPr>
        <w:ind w:left="1020" w:hanging="6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8">
    <w:nsid w:val="4C756431"/>
    <w:multiLevelType w:val="multilevel"/>
    <w:tmpl w:val="374824F6"/>
    <w:numStyleLink w:val="Listaedital0"/>
  </w:abstractNum>
  <w:abstractNum w:abstractNumId="2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E2B0202"/>
    <w:multiLevelType w:val="multilevel"/>
    <w:tmpl w:val="7CB8FCA2"/>
    <w:lvl w:ilvl="0">
      <w:start w:val="6"/>
      <w:numFmt w:val="decimal"/>
      <w:pStyle w:val="Nivel0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4E77A38"/>
    <w:multiLevelType w:val="hybridMultilevel"/>
    <w:tmpl w:val="FCC602B0"/>
    <w:lvl w:ilvl="0" w:tplc="46B4D416">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AAE218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CE15C64"/>
    <w:multiLevelType w:val="multilevel"/>
    <w:tmpl w:val="B81699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8">
    <w:nsid w:val="63795BB7"/>
    <w:multiLevelType w:val="hybridMultilevel"/>
    <w:tmpl w:val="532E9B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5984B80"/>
    <w:multiLevelType w:val="multilevel"/>
    <w:tmpl w:val="AD94B84E"/>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9E2E9C"/>
    <w:multiLevelType w:val="hybridMultilevel"/>
    <w:tmpl w:val="D77098D2"/>
    <w:lvl w:ilvl="0" w:tplc="C298FA96">
      <w:start w:val="1"/>
      <w:numFmt w:val="lowerLetter"/>
      <w:lvlText w:val="%1)"/>
      <w:lvlJc w:val="left"/>
      <w:pPr>
        <w:ind w:left="555" w:hanging="360"/>
      </w:pPr>
      <w:rPr>
        <w:rFonts w:hint="default"/>
      </w:rPr>
    </w:lvl>
    <w:lvl w:ilvl="1" w:tplc="04160019" w:tentative="1">
      <w:start w:val="1"/>
      <w:numFmt w:val="lowerLetter"/>
      <w:lvlText w:val="%2."/>
      <w:lvlJc w:val="left"/>
      <w:pPr>
        <w:ind w:left="1275" w:hanging="360"/>
      </w:pPr>
    </w:lvl>
    <w:lvl w:ilvl="2" w:tplc="0416001B" w:tentative="1">
      <w:start w:val="1"/>
      <w:numFmt w:val="lowerRoman"/>
      <w:lvlText w:val="%3."/>
      <w:lvlJc w:val="right"/>
      <w:pPr>
        <w:ind w:left="1995" w:hanging="180"/>
      </w:pPr>
    </w:lvl>
    <w:lvl w:ilvl="3" w:tplc="0416000F" w:tentative="1">
      <w:start w:val="1"/>
      <w:numFmt w:val="decimal"/>
      <w:lvlText w:val="%4."/>
      <w:lvlJc w:val="left"/>
      <w:pPr>
        <w:ind w:left="2715" w:hanging="360"/>
      </w:pPr>
    </w:lvl>
    <w:lvl w:ilvl="4" w:tplc="04160019" w:tentative="1">
      <w:start w:val="1"/>
      <w:numFmt w:val="lowerLetter"/>
      <w:lvlText w:val="%5."/>
      <w:lvlJc w:val="left"/>
      <w:pPr>
        <w:ind w:left="3435" w:hanging="360"/>
      </w:pPr>
    </w:lvl>
    <w:lvl w:ilvl="5" w:tplc="0416001B" w:tentative="1">
      <w:start w:val="1"/>
      <w:numFmt w:val="lowerRoman"/>
      <w:lvlText w:val="%6."/>
      <w:lvlJc w:val="right"/>
      <w:pPr>
        <w:ind w:left="4155" w:hanging="180"/>
      </w:pPr>
    </w:lvl>
    <w:lvl w:ilvl="6" w:tplc="0416000F" w:tentative="1">
      <w:start w:val="1"/>
      <w:numFmt w:val="decimal"/>
      <w:lvlText w:val="%7."/>
      <w:lvlJc w:val="left"/>
      <w:pPr>
        <w:ind w:left="4875" w:hanging="360"/>
      </w:pPr>
    </w:lvl>
    <w:lvl w:ilvl="7" w:tplc="04160019" w:tentative="1">
      <w:start w:val="1"/>
      <w:numFmt w:val="lowerLetter"/>
      <w:lvlText w:val="%8."/>
      <w:lvlJc w:val="left"/>
      <w:pPr>
        <w:ind w:left="5595" w:hanging="360"/>
      </w:pPr>
    </w:lvl>
    <w:lvl w:ilvl="8" w:tplc="0416001B" w:tentative="1">
      <w:start w:val="1"/>
      <w:numFmt w:val="lowerRoman"/>
      <w:lvlText w:val="%9."/>
      <w:lvlJc w:val="right"/>
      <w:pPr>
        <w:ind w:left="6315" w:hanging="180"/>
      </w:pPr>
    </w:lvl>
  </w:abstractNum>
  <w:abstractNum w:abstractNumId="41">
    <w:nsid w:val="681661CB"/>
    <w:multiLevelType w:val="hybridMultilevel"/>
    <w:tmpl w:val="F23232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8420A41"/>
    <w:multiLevelType w:val="multilevel"/>
    <w:tmpl w:val="CB5C200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3BF2511"/>
    <w:multiLevelType w:val="multilevel"/>
    <w:tmpl w:val="808871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5">
    <w:nsid w:val="7A5850A9"/>
    <w:multiLevelType w:val="multilevel"/>
    <w:tmpl w:val="FBA48C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06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F0A6DC4"/>
    <w:multiLevelType w:val="multilevel"/>
    <w:tmpl w:val="477CC8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34"/>
  </w:num>
  <w:num w:numId="2">
    <w:abstractNumId w:val="2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37"/>
  </w:num>
  <w:num w:numId="4">
    <w:abstractNumId w:val="26"/>
  </w:num>
  <w:num w:numId="5">
    <w:abstractNumId w:val="47"/>
  </w:num>
  <w:num w:numId="6">
    <w:abstractNumId w:val="20"/>
  </w:num>
  <w:num w:numId="7">
    <w:abstractNumId w:val="42"/>
  </w:num>
  <w:num w:numId="8">
    <w:abstractNumId w:val="16"/>
  </w:num>
  <w:num w:numId="9">
    <w:abstractNumId w:val="2"/>
  </w:num>
  <w:num w:numId="10">
    <w:abstractNumId w:val="41"/>
  </w:num>
  <w:num w:numId="11">
    <w:abstractNumId w:val="40"/>
  </w:num>
  <w:num w:numId="12">
    <w:abstractNumId w:val="19"/>
  </w:num>
  <w:num w:numId="13">
    <w:abstractNumId w:val="35"/>
  </w:num>
  <w:num w:numId="14">
    <w:abstractNumId w:val="24"/>
  </w:num>
  <w:num w:numId="15">
    <w:abstractNumId w:val="39"/>
  </w:num>
  <w:num w:numId="1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8"/>
  </w:num>
  <w:num w:numId="19">
    <w:abstractNumId w:val="46"/>
  </w:num>
  <w:num w:numId="20">
    <w:abstractNumId w:val="36"/>
  </w:num>
  <w:num w:numId="21">
    <w:abstractNumId w:val="45"/>
  </w:num>
  <w:num w:numId="22">
    <w:abstractNumId w:val="43"/>
  </w:num>
  <w:num w:numId="23">
    <w:abstractNumId w:val="3"/>
  </w:num>
  <w:num w:numId="24">
    <w:abstractNumId w:val="5"/>
  </w:num>
  <w:num w:numId="25">
    <w:abstractNumId w:val="13"/>
  </w:num>
  <w:num w:numId="26">
    <w:abstractNumId w:val="7"/>
  </w:num>
  <w:num w:numId="27">
    <w:abstractNumId w:val="30"/>
  </w:num>
  <w:num w:numId="28">
    <w:abstractNumId w:val="21"/>
  </w:num>
  <w:num w:numId="29">
    <w:abstractNumId w:val="14"/>
  </w:num>
  <w:num w:numId="30">
    <w:abstractNumId w:val="25"/>
  </w:num>
  <w:num w:numId="31">
    <w:abstractNumId w:val="12"/>
  </w:num>
  <w:num w:numId="32">
    <w:abstractNumId w:val="17"/>
  </w:num>
  <w:num w:numId="33">
    <w:abstractNumId w:val="11"/>
  </w:num>
  <w:num w:numId="34">
    <w:abstractNumId w:val="8"/>
  </w:num>
  <w:num w:numId="35">
    <w:abstractNumId w:val="38"/>
  </w:num>
  <w:num w:numId="36">
    <w:abstractNumId w:val="0"/>
  </w:num>
  <w:num w:numId="37">
    <w:abstractNumId w:val="15"/>
  </w:num>
  <w:num w:numId="38">
    <w:abstractNumId w:val="1"/>
  </w:num>
  <w:num w:numId="39">
    <w:abstractNumId w:val="6"/>
  </w:num>
  <w:num w:numId="40">
    <w:abstractNumId w:val="4"/>
  </w:num>
  <w:num w:numId="41">
    <w:abstractNumId w:val="23"/>
  </w:num>
  <w:num w:numId="42">
    <w:abstractNumId w:val="3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8"/>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851"/>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066A8"/>
    <w:rsid w:val="000133AE"/>
    <w:rsid w:val="00020C9D"/>
    <w:rsid w:val="0002236E"/>
    <w:rsid w:val="000239A6"/>
    <w:rsid w:val="00036F72"/>
    <w:rsid w:val="000378C1"/>
    <w:rsid w:val="0004757B"/>
    <w:rsid w:val="00054A49"/>
    <w:rsid w:val="00070EDA"/>
    <w:rsid w:val="00072BFB"/>
    <w:rsid w:val="00083E67"/>
    <w:rsid w:val="00085EAB"/>
    <w:rsid w:val="000A6797"/>
    <w:rsid w:val="000B4506"/>
    <w:rsid w:val="000B5B9E"/>
    <w:rsid w:val="000B795D"/>
    <w:rsid w:val="000C2A9B"/>
    <w:rsid w:val="000C71E1"/>
    <w:rsid w:val="000D671A"/>
    <w:rsid w:val="000E223C"/>
    <w:rsid w:val="000E33AF"/>
    <w:rsid w:val="000E7A85"/>
    <w:rsid w:val="000F4C19"/>
    <w:rsid w:val="000F5D89"/>
    <w:rsid w:val="000F6357"/>
    <w:rsid w:val="0011548C"/>
    <w:rsid w:val="00115C86"/>
    <w:rsid w:val="00142575"/>
    <w:rsid w:val="00164193"/>
    <w:rsid w:val="00165B67"/>
    <w:rsid w:val="00172A07"/>
    <w:rsid w:val="001733D6"/>
    <w:rsid w:val="001835D2"/>
    <w:rsid w:val="00187FB3"/>
    <w:rsid w:val="00196FF1"/>
    <w:rsid w:val="001A134E"/>
    <w:rsid w:val="001A6BD7"/>
    <w:rsid w:val="001B50DA"/>
    <w:rsid w:val="001B5296"/>
    <w:rsid w:val="001C6F86"/>
    <w:rsid w:val="001D2DB9"/>
    <w:rsid w:val="001D3A3C"/>
    <w:rsid w:val="001E09CF"/>
    <w:rsid w:val="001E77C8"/>
    <w:rsid w:val="001E7EA5"/>
    <w:rsid w:val="00211EDC"/>
    <w:rsid w:val="0021306B"/>
    <w:rsid w:val="0022025F"/>
    <w:rsid w:val="00220A56"/>
    <w:rsid w:val="00220CC3"/>
    <w:rsid w:val="002225B4"/>
    <w:rsid w:val="00233F5E"/>
    <w:rsid w:val="00241268"/>
    <w:rsid w:val="00246F02"/>
    <w:rsid w:val="00247D50"/>
    <w:rsid w:val="0025431D"/>
    <w:rsid w:val="00286C5F"/>
    <w:rsid w:val="002A136E"/>
    <w:rsid w:val="002B0DC5"/>
    <w:rsid w:val="002B29A2"/>
    <w:rsid w:val="002B71A8"/>
    <w:rsid w:val="002C3F6A"/>
    <w:rsid w:val="002C4ACF"/>
    <w:rsid w:val="002C58B6"/>
    <w:rsid w:val="002D0896"/>
    <w:rsid w:val="002E149B"/>
    <w:rsid w:val="00302D4D"/>
    <w:rsid w:val="00305E48"/>
    <w:rsid w:val="00306FA8"/>
    <w:rsid w:val="00341008"/>
    <w:rsid w:val="003462C4"/>
    <w:rsid w:val="00354186"/>
    <w:rsid w:val="003653A7"/>
    <w:rsid w:val="003B4F2A"/>
    <w:rsid w:val="003C03A4"/>
    <w:rsid w:val="003C2195"/>
    <w:rsid w:val="003D3EFD"/>
    <w:rsid w:val="003F521A"/>
    <w:rsid w:val="003F7286"/>
    <w:rsid w:val="00406DA6"/>
    <w:rsid w:val="0041003A"/>
    <w:rsid w:val="00411806"/>
    <w:rsid w:val="004139DA"/>
    <w:rsid w:val="00413D4C"/>
    <w:rsid w:val="00417419"/>
    <w:rsid w:val="00426215"/>
    <w:rsid w:val="00430BDE"/>
    <w:rsid w:val="004369F6"/>
    <w:rsid w:val="00443F9C"/>
    <w:rsid w:val="00444407"/>
    <w:rsid w:val="00455966"/>
    <w:rsid w:val="004740D7"/>
    <w:rsid w:val="004818D7"/>
    <w:rsid w:val="00485AE8"/>
    <w:rsid w:val="00494A7A"/>
    <w:rsid w:val="004A0A5D"/>
    <w:rsid w:val="004C05CB"/>
    <w:rsid w:val="004C4162"/>
    <w:rsid w:val="004D3B33"/>
    <w:rsid w:val="004D6C4A"/>
    <w:rsid w:val="004E0545"/>
    <w:rsid w:val="004E7FC3"/>
    <w:rsid w:val="004F61F4"/>
    <w:rsid w:val="004F7164"/>
    <w:rsid w:val="0051257D"/>
    <w:rsid w:val="00536710"/>
    <w:rsid w:val="0053678F"/>
    <w:rsid w:val="00560EB4"/>
    <w:rsid w:val="00566DBE"/>
    <w:rsid w:val="005821DA"/>
    <w:rsid w:val="00587D75"/>
    <w:rsid w:val="0059429F"/>
    <w:rsid w:val="00596E18"/>
    <w:rsid w:val="00597C5F"/>
    <w:rsid w:val="005C5A42"/>
    <w:rsid w:val="005E39B5"/>
    <w:rsid w:val="005F0597"/>
    <w:rsid w:val="00601F5C"/>
    <w:rsid w:val="00605F62"/>
    <w:rsid w:val="00612E13"/>
    <w:rsid w:val="006155B7"/>
    <w:rsid w:val="006232F4"/>
    <w:rsid w:val="00630EF4"/>
    <w:rsid w:val="006337DF"/>
    <w:rsid w:val="0063416E"/>
    <w:rsid w:val="0065077E"/>
    <w:rsid w:val="006527D7"/>
    <w:rsid w:val="0065447D"/>
    <w:rsid w:val="00664F70"/>
    <w:rsid w:val="0066766F"/>
    <w:rsid w:val="00686D85"/>
    <w:rsid w:val="006877F3"/>
    <w:rsid w:val="006902FD"/>
    <w:rsid w:val="0069603D"/>
    <w:rsid w:val="00697760"/>
    <w:rsid w:val="006A63AE"/>
    <w:rsid w:val="006B5D75"/>
    <w:rsid w:val="006D209A"/>
    <w:rsid w:val="006D670A"/>
    <w:rsid w:val="006E1623"/>
    <w:rsid w:val="006E1BBC"/>
    <w:rsid w:val="006F2060"/>
    <w:rsid w:val="00704989"/>
    <w:rsid w:val="00704FC2"/>
    <w:rsid w:val="007137A6"/>
    <w:rsid w:val="00715E66"/>
    <w:rsid w:val="00716560"/>
    <w:rsid w:val="00725737"/>
    <w:rsid w:val="00726540"/>
    <w:rsid w:val="00726C41"/>
    <w:rsid w:val="007322A2"/>
    <w:rsid w:val="00740054"/>
    <w:rsid w:val="007444E8"/>
    <w:rsid w:val="00746073"/>
    <w:rsid w:val="00746204"/>
    <w:rsid w:val="0075283D"/>
    <w:rsid w:val="00761289"/>
    <w:rsid w:val="0076271E"/>
    <w:rsid w:val="00767600"/>
    <w:rsid w:val="00770D99"/>
    <w:rsid w:val="007777B7"/>
    <w:rsid w:val="00784668"/>
    <w:rsid w:val="00790FA6"/>
    <w:rsid w:val="00795C5B"/>
    <w:rsid w:val="007A6DDA"/>
    <w:rsid w:val="007B4174"/>
    <w:rsid w:val="007C2309"/>
    <w:rsid w:val="007C62B8"/>
    <w:rsid w:val="007C7EDE"/>
    <w:rsid w:val="007D3A4A"/>
    <w:rsid w:val="007E4524"/>
    <w:rsid w:val="007F03F8"/>
    <w:rsid w:val="007F3C88"/>
    <w:rsid w:val="00802BE6"/>
    <w:rsid w:val="00803022"/>
    <w:rsid w:val="00803587"/>
    <w:rsid w:val="0080378D"/>
    <w:rsid w:val="008048C8"/>
    <w:rsid w:val="00805B27"/>
    <w:rsid w:val="00811C34"/>
    <w:rsid w:val="008128F4"/>
    <w:rsid w:val="008140F6"/>
    <w:rsid w:val="0082549A"/>
    <w:rsid w:val="00827EA0"/>
    <w:rsid w:val="008316F1"/>
    <w:rsid w:val="0083582B"/>
    <w:rsid w:val="00851037"/>
    <w:rsid w:val="00854D23"/>
    <w:rsid w:val="008663B1"/>
    <w:rsid w:val="00867451"/>
    <w:rsid w:val="00875632"/>
    <w:rsid w:val="0088025B"/>
    <w:rsid w:val="00882657"/>
    <w:rsid w:val="00890558"/>
    <w:rsid w:val="00890E4D"/>
    <w:rsid w:val="00891BAC"/>
    <w:rsid w:val="00894EE7"/>
    <w:rsid w:val="008B088C"/>
    <w:rsid w:val="008C0BF8"/>
    <w:rsid w:val="008C7B3A"/>
    <w:rsid w:val="008D2905"/>
    <w:rsid w:val="008D3C69"/>
    <w:rsid w:val="008E2ED2"/>
    <w:rsid w:val="008E7E7F"/>
    <w:rsid w:val="009013E3"/>
    <w:rsid w:val="0090621F"/>
    <w:rsid w:val="00916324"/>
    <w:rsid w:val="009231CA"/>
    <w:rsid w:val="009361B3"/>
    <w:rsid w:val="00951A34"/>
    <w:rsid w:val="00951AF4"/>
    <w:rsid w:val="00955E61"/>
    <w:rsid w:val="009626D6"/>
    <w:rsid w:val="009723C6"/>
    <w:rsid w:val="00973AE1"/>
    <w:rsid w:val="00985DA6"/>
    <w:rsid w:val="00990F1D"/>
    <w:rsid w:val="00990FF6"/>
    <w:rsid w:val="009C1E30"/>
    <w:rsid w:val="009C2501"/>
    <w:rsid w:val="009C54E3"/>
    <w:rsid w:val="009D442A"/>
    <w:rsid w:val="009F218F"/>
    <w:rsid w:val="009F3164"/>
    <w:rsid w:val="009F3FAE"/>
    <w:rsid w:val="009F4CF1"/>
    <w:rsid w:val="00A10A81"/>
    <w:rsid w:val="00A1406F"/>
    <w:rsid w:val="00A20260"/>
    <w:rsid w:val="00A2681D"/>
    <w:rsid w:val="00A31C05"/>
    <w:rsid w:val="00A3347B"/>
    <w:rsid w:val="00A37DF9"/>
    <w:rsid w:val="00A514B1"/>
    <w:rsid w:val="00A55196"/>
    <w:rsid w:val="00A64EAE"/>
    <w:rsid w:val="00A751FA"/>
    <w:rsid w:val="00A8545E"/>
    <w:rsid w:val="00AB1EF0"/>
    <w:rsid w:val="00AB3E8B"/>
    <w:rsid w:val="00AB5543"/>
    <w:rsid w:val="00AC11E1"/>
    <w:rsid w:val="00AC1699"/>
    <w:rsid w:val="00AD3633"/>
    <w:rsid w:val="00AD3701"/>
    <w:rsid w:val="00AE2069"/>
    <w:rsid w:val="00AE6C63"/>
    <w:rsid w:val="00AE7360"/>
    <w:rsid w:val="00AF7668"/>
    <w:rsid w:val="00B00F7B"/>
    <w:rsid w:val="00B02AE0"/>
    <w:rsid w:val="00B04BC6"/>
    <w:rsid w:val="00B14D23"/>
    <w:rsid w:val="00B17470"/>
    <w:rsid w:val="00B17738"/>
    <w:rsid w:val="00B22D2F"/>
    <w:rsid w:val="00B237BE"/>
    <w:rsid w:val="00B256F4"/>
    <w:rsid w:val="00B329BB"/>
    <w:rsid w:val="00B364F5"/>
    <w:rsid w:val="00B42A02"/>
    <w:rsid w:val="00B46114"/>
    <w:rsid w:val="00B54E2A"/>
    <w:rsid w:val="00B555C5"/>
    <w:rsid w:val="00B75EF0"/>
    <w:rsid w:val="00B87D3A"/>
    <w:rsid w:val="00B92762"/>
    <w:rsid w:val="00B9551B"/>
    <w:rsid w:val="00B96925"/>
    <w:rsid w:val="00BA3E4E"/>
    <w:rsid w:val="00BB0CE6"/>
    <w:rsid w:val="00BC4B32"/>
    <w:rsid w:val="00BD7E4C"/>
    <w:rsid w:val="00BE0D9C"/>
    <w:rsid w:val="00C11335"/>
    <w:rsid w:val="00C43456"/>
    <w:rsid w:val="00C5247B"/>
    <w:rsid w:val="00C53331"/>
    <w:rsid w:val="00C54A35"/>
    <w:rsid w:val="00C66FB4"/>
    <w:rsid w:val="00C76795"/>
    <w:rsid w:val="00C82B22"/>
    <w:rsid w:val="00C87179"/>
    <w:rsid w:val="00C97140"/>
    <w:rsid w:val="00C97E7F"/>
    <w:rsid w:val="00CA2A45"/>
    <w:rsid w:val="00CB617A"/>
    <w:rsid w:val="00CC673E"/>
    <w:rsid w:val="00CF2666"/>
    <w:rsid w:val="00CF619B"/>
    <w:rsid w:val="00D3437B"/>
    <w:rsid w:val="00D41396"/>
    <w:rsid w:val="00D51FCD"/>
    <w:rsid w:val="00D5368D"/>
    <w:rsid w:val="00D63D9D"/>
    <w:rsid w:val="00D6562C"/>
    <w:rsid w:val="00D6621A"/>
    <w:rsid w:val="00D87C42"/>
    <w:rsid w:val="00D921D9"/>
    <w:rsid w:val="00D93F88"/>
    <w:rsid w:val="00D95BA0"/>
    <w:rsid w:val="00DB1A89"/>
    <w:rsid w:val="00DB2084"/>
    <w:rsid w:val="00DB2981"/>
    <w:rsid w:val="00DB5A06"/>
    <w:rsid w:val="00DC4EAB"/>
    <w:rsid w:val="00DC5F37"/>
    <w:rsid w:val="00DD0F0A"/>
    <w:rsid w:val="00DD66CD"/>
    <w:rsid w:val="00E03C15"/>
    <w:rsid w:val="00E04555"/>
    <w:rsid w:val="00E11C65"/>
    <w:rsid w:val="00E14C7F"/>
    <w:rsid w:val="00E24CD0"/>
    <w:rsid w:val="00E307B5"/>
    <w:rsid w:val="00E404FF"/>
    <w:rsid w:val="00E465AE"/>
    <w:rsid w:val="00E560BC"/>
    <w:rsid w:val="00E76FC3"/>
    <w:rsid w:val="00E931F7"/>
    <w:rsid w:val="00EC2B3C"/>
    <w:rsid w:val="00EC3C6D"/>
    <w:rsid w:val="00EC58BF"/>
    <w:rsid w:val="00EC79E0"/>
    <w:rsid w:val="00ED2AFF"/>
    <w:rsid w:val="00ED3176"/>
    <w:rsid w:val="00EE5B9B"/>
    <w:rsid w:val="00EE6B9B"/>
    <w:rsid w:val="00EF2853"/>
    <w:rsid w:val="00EF44B8"/>
    <w:rsid w:val="00EF7515"/>
    <w:rsid w:val="00F01B35"/>
    <w:rsid w:val="00F02600"/>
    <w:rsid w:val="00F060A1"/>
    <w:rsid w:val="00F06660"/>
    <w:rsid w:val="00F13D1C"/>
    <w:rsid w:val="00F15D29"/>
    <w:rsid w:val="00F162D8"/>
    <w:rsid w:val="00F35992"/>
    <w:rsid w:val="00F73ED5"/>
    <w:rsid w:val="00F76AC8"/>
    <w:rsid w:val="00F84D7C"/>
    <w:rsid w:val="00FA0D90"/>
    <w:rsid w:val="00FA4E9A"/>
    <w:rsid w:val="00FB6562"/>
    <w:rsid w:val="00FB7EC6"/>
    <w:rsid w:val="00FC33A2"/>
    <w:rsid w:val="00FC4965"/>
    <w:rsid w:val="00FC6C18"/>
    <w:rsid w:val="00FD2D08"/>
    <w:rsid w:val="00FD6129"/>
    <w:rsid w:val="00FE0AD6"/>
    <w:rsid w:val="00FE2DE9"/>
    <w:rsid w:val="00FE60B8"/>
    <w:rsid w:val="00FF1F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90FF6"/>
    <w:pPr>
      <w:numPr>
        <w:numId w:val="27"/>
      </w:numPr>
      <w:tabs>
        <w:tab w:val="left" w:pos="0"/>
      </w:tabs>
      <w:spacing w:before="240" w:after="120"/>
    </w:pPr>
    <w:rPr>
      <w:rFonts w:cstheme="majorHAnsi"/>
      <w:bCs/>
      <w:color w:val="000000" w:themeColor="text1" w:themeShade="BF"/>
      <w:szCs w:val="22"/>
      <w:lang w:eastAsia="pt-BR"/>
    </w:rPr>
  </w:style>
  <w:style w:type="character" w:customStyle="1" w:styleId="Nivel01Char">
    <w:name w:val="Nivel 01 Char"/>
    <w:basedOn w:val="Fontepargpadro"/>
    <w:link w:val="Nivel01"/>
    <w:rsid w:val="00990FF6"/>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6D670A"/>
    <w:pPr>
      <w:jc w:val="left"/>
    </w:pPr>
    <w:rPr>
      <w:rFonts w:asciiTheme="majorHAnsi" w:eastAsia="Arial" w:hAnsiTheme="majorHAnsi" w:cstheme="majorHAnsi"/>
      <w:color w:val="000000" w:themeColor="text1"/>
      <w:lang w:eastAsia="pt-BR"/>
    </w:rPr>
  </w:style>
  <w:style w:type="paragraph" w:customStyle="1" w:styleId="Nivel3">
    <w:name w:val="Nivel 3"/>
    <w:basedOn w:val="Normal"/>
    <w:link w:val="Nivel3Char"/>
    <w:autoRedefine/>
    <w:qFormat/>
    <w:rsid w:val="000066A8"/>
    <w:pPr>
      <w:numPr>
        <w:ilvl w:val="2"/>
        <w:numId w:val="33"/>
      </w:numPr>
      <w:ind w:left="0" w:firstLine="0"/>
    </w:pPr>
    <w:rPr>
      <w:rFonts w:asciiTheme="majorHAnsi" w:eastAsia="Arial" w:hAnsiTheme="majorHAnsi" w:cstheme="majorHAnsi"/>
      <w:lang w:eastAsia="pt-BR"/>
    </w:rPr>
  </w:style>
  <w:style w:type="paragraph" w:customStyle="1" w:styleId="Nivel4">
    <w:name w:val="Nivel 4"/>
    <w:basedOn w:val="Nivel3"/>
    <w:link w:val="Nivel4Char"/>
    <w:autoRedefine/>
    <w:qFormat/>
    <w:rsid w:val="0002236E"/>
  </w:style>
  <w:style w:type="paragraph" w:customStyle="1" w:styleId="Nivel5">
    <w:name w:val="Nivel 5"/>
    <w:basedOn w:val="Nivel4"/>
    <w:autoRedefine/>
    <w:qFormat/>
    <w:rsid w:val="00054A49"/>
    <w:pPr>
      <w:numPr>
        <w:ilvl w:val="4"/>
      </w:numPr>
      <w:ind w:left="709"/>
    </w:pPr>
  </w:style>
  <w:style w:type="character" w:customStyle="1" w:styleId="Nivel2Char">
    <w:name w:val="Nivel 2 Char"/>
    <w:basedOn w:val="Fontepargpadro"/>
    <w:link w:val="Nivel2"/>
    <w:locked/>
    <w:rsid w:val="006D670A"/>
    <w:rPr>
      <w:rFonts w:asciiTheme="majorHAnsi" w:eastAsia="Arial" w:hAnsiTheme="majorHAnsi" w:cstheme="majorHAnsi"/>
      <w:color w:val="000000" w:themeColor="text1"/>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CA2A45"/>
    <w:pPr>
      <w:ind w:left="999"/>
    </w:pPr>
    <w:rPr>
      <w:i/>
      <w:iCs/>
    </w:rPr>
  </w:style>
  <w:style w:type="paragraph" w:customStyle="1" w:styleId="Nvel3-R">
    <w:name w:val="Nível 3-R"/>
    <w:basedOn w:val="Nivel3"/>
    <w:link w:val="Nvel3-RChar"/>
    <w:autoRedefine/>
    <w:qFormat/>
    <w:rsid w:val="00286C5F"/>
    <w:pPr>
      <w:ind w:hanging="284"/>
    </w:pPr>
    <w:rPr>
      <w:rFonts w:eastAsia="Tahoma"/>
    </w:rPr>
  </w:style>
  <w:style w:type="character" w:customStyle="1" w:styleId="Nvel2-RedChar">
    <w:name w:val="Nível 2 -Red Char"/>
    <w:basedOn w:val="Nivel2Char"/>
    <w:link w:val="Nvel2-Red"/>
    <w:rsid w:val="00CA2A45"/>
    <w:rPr>
      <w:rFonts w:asciiTheme="majorHAnsi" w:eastAsia="Arial" w:hAnsiTheme="majorHAnsi" w:cstheme="majorHAnsi"/>
      <w:b w:val="0"/>
      <w:i/>
      <w:iCs/>
      <w:color w:val="FF0000"/>
      <w:lang w:eastAsia="pt-BR"/>
    </w:rPr>
  </w:style>
  <w:style w:type="paragraph" w:customStyle="1" w:styleId="Nvel4-R">
    <w:name w:val="Nível 4-R"/>
    <w:basedOn w:val="Nivel4"/>
    <w:link w:val="Nvel4-RChar"/>
    <w:autoRedefine/>
    <w:qFormat/>
    <w:rsid w:val="009C1E30"/>
    <w:rPr>
      <w:i/>
      <w:iCs/>
    </w:rPr>
  </w:style>
  <w:style w:type="character" w:customStyle="1" w:styleId="Nivel3Char">
    <w:name w:val="Nivel 3 Char"/>
    <w:basedOn w:val="Fontepargpadro"/>
    <w:link w:val="Nivel3"/>
    <w:rsid w:val="000066A8"/>
    <w:rPr>
      <w:rFonts w:asciiTheme="majorHAnsi" w:eastAsia="Arial" w:hAnsiTheme="majorHAnsi" w:cstheme="majorHAnsi"/>
      <w:lang w:eastAsia="pt-BR"/>
    </w:rPr>
  </w:style>
  <w:style w:type="character" w:customStyle="1" w:styleId="Nvel3-RChar">
    <w:name w:val="Nível 3-R Char"/>
    <w:basedOn w:val="Nivel3Char"/>
    <w:link w:val="Nvel3-R"/>
    <w:rsid w:val="00286C5F"/>
    <w:rPr>
      <w:rFonts w:asciiTheme="majorHAnsi" w:eastAsia="Tahoma" w:hAnsiTheme="majorHAnsi" w:cstheme="majorHAnsi"/>
      <w:color w:val="FF0000"/>
      <w:sz w:val="20"/>
      <w:szCs w:val="20"/>
      <w:lang w:eastAsia="pt-BR"/>
    </w:rPr>
  </w:style>
  <w:style w:type="paragraph" w:customStyle="1" w:styleId="Nvel1-SemNum">
    <w:name w:val="Nível 1-Sem Num"/>
    <w:basedOn w:val="Nivel01"/>
    <w:link w:val="Nvel1-SemNumChar"/>
    <w:autoRedefine/>
    <w:qFormat/>
    <w:rsid w:val="0083582B"/>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83582B"/>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character" w:customStyle="1" w:styleId="eop">
    <w:name w:val="eop"/>
    <w:basedOn w:val="Fontepargpadro"/>
    <w:rsid w:val="002B0DC5"/>
  </w:style>
  <w:style w:type="character" w:customStyle="1" w:styleId="Nivel4Char">
    <w:name w:val="Nivel 4 Char"/>
    <w:basedOn w:val="Fontepargpadro"/>
    <w:link w:val="Nivel4"/>
    <w:rsid w:val="0002236E"/>
    <w:rPr>
      <w:rFonts w:asciiTheme="majorHAnsi" w:eastAsia="Arial" w:hAnsiTheme="majorHAnsi" w:cstheme="majorHAnsi"/>
      <w:color w:val="FF0000"/>
      <w:lang w:eastAsia="pt-BR"/>
    </w:rPr>
  </w:style>
  <w:style w:type="paragraph" w:customStyle="1" w:styleId="Nvel01-SemNumerao">
    <w:name w:val="Nível 01-Sem Numeração"/>
    <w:basedOn w:val="Normal"/>
    <w:link w:val="Nvel01-SemNumeraoChar"/>
    <w:autoRedefine/>
    <w:uiPriority w:val="1"/>
    <w:qFormat/>
    <w:rsid w:val="002B0DC5"/>
    <w:pPr>
      <w:keepNext/>
      <w:keepLines/>
      <w:spacing w:before="240"/>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2B0DC5"/>
    <w:rPr>
      <w:rFonts w:ascii="Arial" w:eastAsiaTheme="majorEastAsia" w:hAnsi="Arial" w:cs="Arial"/>
      <w:b/>
      <w:bCs/>
      <w:sz w:val="20"/>
      <w:szCs w:val="20"/>
      <w:lang w:eastAsia="pt-BR"/>
    </w:rPr>
  </w:style>
  <w:style w:type="paragraph" w:styleId="NormalWeb">
    <w:name w:val="Normal (Web)"/>
    <w:basedOn w:val="Normal"/>
    <w:uiPriority w:val="99"/>
    <w:semiHidden/>
    <w:unhideWhenUsed/>
    <w:rsid w:val="00426215"/>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Nivel1">
    <w:name w:val="Nivel1"/>
    <w:basedOn w:val="Ttulo1"/>
    <w:link w:val="Nivel1Char"/>
    <w:rsid w:val="002E149B"/>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E149B"/>
    <w:rPr>
      <w:rFonts w:ascii="Arial" w:eastAsiaTheme="majorEastAsia" w:hAnsi="Arial" w:cs="Arial"/>
      <w:b/>
      <w:color w:val="000000"/>
      <w:sz w:val="28"/>
      <w:szCs w:val="28"/>
      <w:lang w:eastAsia="pt-BR"/>
    </w:rPr>
  </w:style>
  <w:style w:type="paragraph" w:customStyle="1" w:styleId="Nivel3-erro">
    <w:name w:val="Nivel 3-erro"/>
    <w:basedOn w:val="Nivel3"/>
    <w:link w:val="Nivel3-erroChar"/>
    <w:autoRedefine/>
    <w:qFormat/>
    <w:rsid w:val="002E149B"/>
    <w:rPr>
      <w:rFonts w:cs="Tahoma"/>
      <w:szCs w:val="24"/>
    </w:rPr>
  </w:style>
  <w:style w:type="character" w:customStyle="1" w:styleId="Nivel3-erroChar">
    <w:name w:val="Nivel 3-erro Char"/>
    <w:basedOn w:val="Fontepargpadro"/>
    <w:link w:val="Nivel3-erro"/>
    <w:rsid w:val="002E149B"/>
    <w:rPr>
      <w:rFonts w:ascii="Arial" w:eastAsiaTheme="minorEastAsia" w:hAnsi="Arial" w:cs="Tahoma"/>
      <w:sz w:val="20"/>
      <w:szCs w:val="24"/>
      <w:lang w:eastAsia="pt-BR"/>
    </w:rPr>
  </w:style>
  <w:style w:type="paragraph" w:customStyle="1" w:styleId="Nvel1-SemNumerao">
    <w:name w:val="Nível 1-Sem Numeração"/>
    <w:basedOn w:val="Nvel1-SemNum"/>
    <w:link w:val="Nvel1-SemNumeraoChar"/>
    <w:autoRedefine/>
    <w:qFormat/>
    <w:rsid w:val="002B29A2"/>
  </w:style>
  <w:style w:type="character" w:customStyle="1" w:styleId="Nvel1-SemNumeraoChar">
    <w:name w:val="Nível 1-Sem Numeração Char"/>
    <w:basedOn w:val="Nvel1-SemNumChar"/>
    <w:link w:val="Nvel1-SemNumerao"/>
    <w:rsid w:val="002B29A2"/>
    <w:rPr>
      <w:rFonts w:ascii="Arial" w:eastAsiaTheme="majorEastAsia" w:hAnsi="Arial" w:cs="Arial"/>
      <w:b/>
      <w:bCs/>
      <w:color w:val="FF0000"/>
      <w:sz w:val="20"/>
      <w:szCs w:val="20"/>
      <w:lang w:eastAsia="pt-BR"/>
    </w:rPr>
  </w:style>
  <w:style w:type="paragraph" w:styleId="Reviso">
    <w:name w:val="Revision"/>
    <w:hidden/>
    <w:uiPriority w:val="99"/>
    <w:semiHidden/>
    <w:rsid w:val="00494A7A"/>
    <w:pPr>
      <w:spacing w:after="0" w:line="240" w:lineRule="auto"/>
    </w:pPr>
  </w:style>
  <w:style w:type="paragraph" w:customStyle="1" w:styleId="Nvel1-SemBlack">
    <w:name w:val="Nível 1-Sem Black"/>
    <w:basedOn w:val="Nvel1-SemNum"/>
    <w:link w:val="Nvel1-SemBlackChar"/>
    <w:qFormat/>
    <w:rsid w:val="009F3164"/>
    <w:pPr>
      <w:tabs>
        <w:tab w:val="clear" w:pos="0"/>
        <w:tab w:val="left" w:pos="567"/>
      </w:tabs>
    </w:pPr>
  </w:style>
  <w:style w:type="character" w:customStyle="1" w:styleId="Nvel1-SemBlackChar">
    <w:name w:val="Nível 1-Sem Black Char"/>
    <w:basedOn w:val="Nvel1-SemNumChar"/>
    <w:link w:val="Nvel1-SemBlack"/>
    <w:rsid w:val="009F3164"/>
    <w:rPr>
      <w:rFonts w:ascii="Arial" w:eastAsiaTheme="majorEastAsia" w:hAnsi="Arial" w:cs="Arial"/>
      <w:b/>
      <w:bCs/>
      <w:color w:val="FF0000"/>
      <w:sz w:val="20"/>
      <w:szCs w:val="20"/>
      <w:lang w:eastAsia="pt-BR"/>
    </w:rPr>
  </w:style>
  <w:style w:type="character" w:customStyle="1" w:styleId="MenoPendente2">
    <w:name w:val="Menção Pendente2"/>
    <w:basedOn w:val="Fontepargpadro"/>
    <w:uiPriority w:val="99"/>
    <w:semiHidden/>
    <w:unhideWhenUsed/>
    <w:rsid w:val="00803022"/>
    <w:rPr>
      <w:color w:val="605E5C"/>
      <w:shd w:val="clear" w:color="auto" w:fill="E1DFDD"/>
    </w:rPr>
  </w:style>
  <w:style w:type="table" w:customStyle="1" w:styleId="TabeladeGradeClara2">
    <w:name w:val="Tabela de Grade Clara2"/>
    <w:basedOn w:val="Tabelanormal"/>
    <w:uiPriority w:val="40"/>
    <w:rsid w:val="0080302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Listaedital0">
    <w:name w:val="Lista edital (0"/>
    <w:aliases w:val="3cm)"/>
    <w:uiPriority w:val="99"/>
    <w:rsid w:val="00B75EF0"/>
    <w:pPr>
      <w:numPr>
        <w:numId w:val="44"/>
      </w:numPr>
    </w:pPr>
  </w:style>
  <w:style w:type="table" w:customStyle="1" w:styleId="lista">
    <w:name w:val="lista"/>
    <w:uiPriority w:val="99"/>
    <w:rsid w:val="006D670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90FF6"/>
    <w:pPr>
      <w:numPr>
        <w:numId w:val="27"/>
      </w:numPr>
      <w:tabs>
        <w:tab w:val="left" w:pos="0"/>
      </w:tabs>
      <w:spacing w:before="240" w:after="120"/>
    </w:pPr>
    <w:rPr>
      <w:rFonts w:cstheme="majorHAnsi"/>
      <w:bCs/>
      <w:color w:val="000000" w:themeColor="text1" w:themeShade="BF"/>
      <w:szCs w:val="22"/>
      <w:lang w:eastAsia="pt-BR"/>
    </w:rPr>
  </w:style>
  <w:style w:type="character" w:customStyle="1" w:styleId="Nivel01Char">
    <w:name w:val="Nivel 01 Char"/>
    <w:basedOn w:val="Fontepargpadro"/>
    <w:link w:val="Nivel01"/>
    <w:rsid w:val="00990FF6"/>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6D670A"/>
    <w:pPr>
      <w:jc w:val="left"/>
    </w:pPr>
    <w:rPr>
      <w:rFonts w:asciiTheme="majorHAnsi" w:eastAsia="Arial" w:hAnsiTheme="majorHAnsi" w:cstheme="majorHAnsi"/>
      <w:color w:val="000000" w:themeColor="text1"/>
      <w:lang w:eastAsia="pt-BR"/>
    </w:rPr>
  </w:style>
  <w:style w:type="paragraph" w:customStyle="1" w:styleId="Nivel3">
    <w:name w:val="Nivel 3"/>
    <w:basedOn w:val="Normal"/>
    <w:link w:val="Nivel3Char"/>
    <w:autoRedefine/>
    <w:qFormat/>
    <w:rsid w:val="000066A8"/>
    <w:pPr>
      <w:numPr>
        <w:ilvl w:val="2"/>
        <w:numId w:val="33"/>
      </w:numPr>
      <w:ind w:left="0" w:firstLine="0"/>
    </w:pPr>
    <w:rPr>
      <w:rFonts w:asciiTheme="majorHAnsi" w:eastAsia="Arial" w:hAnsiTheme="majorHAnsi" w:cstheme="majorHAnsi"/>
      <w:lang w:eastAsia="pt-BR"/>
    </w:rPr>
  </w:style>
  <w:style w:type="paragraph" w:customStyle="1" w:styleId="Nivel4">
    <w:name w:val="Nivel 4"/>
    <w:basedOn w:val="Nivel3"/>
    <w:link w:val="Nivel4Char"/>
    <w:autoRedefine/>
    <w:qFormat/>
    <w:rsid w:val="0002236E"/>
  </w:style>
  <w:style w:type="paragraph" w:customStyle="1" w:styleId="Nivel5">
    <w:name w:val="Nivel 5"/>
    <w:basedOn w:val="Nivel4"/>
    <w:autoRedefine/>
    <w:qFormat/>
    <w:rsid w:val="00054A49"/>
    <w:pPr>
      <w:numPr>
        <w:ilvl w:val="4"/>
      </w:numPr>
      <w:ind w:left="709"/>
    </w:pPr>
  </w:style>
  <w:style w:type="character" w:customStyle="1" w:styleId="Nivel2Char">
    <w:name w:val="Nivel 2 Char"/>
    <w:basedOn w:val="Fontepargpadro"/>
    <w:link w:val="Nivel2"/>
    <w:locked/>
    <w:rsid w:val="006D670A"/>
    <w:rPr>
      <w:rFonts w:asciiTheme="majorHAnsi" w:eastAsia="Arial" w:hAnsiTheme="majorHAnsi" w:cstheme="majorHAnsi"/>
      <w:color w:val="000000" w:themeColor="text1"/>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CA2A45"/>
    <w:pPr>
      <w:ind w:left="999"/>
    </w:pPr>
    <w:rPr>
      <w:i/>
      <w:iCs/>
    </w:rPr>
  </w:style>
  <w:style w:type="paragraph" w:customStyle="1" w:styleId="Nvel3-R">
    <w:name w:val="Nível 3-R"/>
    <w:basedOn w:val="Nivel3"/>
    <w:link w:val="Nvel3-RChar"/>
    <w:autoRedefine/>
    <w:qFormat/>
    <w:rsid w:val="00286C5F"/>
    <w:pPr>
      <w:ind w:hanging="284"/>
    </w:pPr>
    <w:rPr>
      <w:rFonts w:eastAsia="Tahoma"/>
    </w:rPr>
  </w:style>
  <w:style w:type="character" w:customStyle="1" w:styleId="Nvel2-RedChar">
    <w:name w:val="Nível 2 -Red Char"/>
    <w:basedOn w:val="Nivel2Char"/>
    <w:link w:val="Nvel2-Red"/>
    <w:rsid w:val="00CA2A45"/>
    <w:rPr>
      <w:rFonts w:asciiTheme="majorHAnsi" w:eastAsia="Arial" w:hAnsiTheme="majorHAnsi" w:cstheme="majorHAnsi"/>
      <w:b w:val="0"/>
      <w:i/>
      <w:iCs/>
      <w:color w:val="FF0000"/>
      <w:lang w:eastAsia="pt-BR"/>
    </w:rPr>
  </w:style>
  <w:style w:type="paragraph" w:customStyle="1" w:styleId="Nvel4-R">
    <w:name w:val="Nível 4-R"/>
    <w:basedOn w:val="Nivel4"/>
    <w:link w:val="Nvel4-RChar"/>
    <w:autoRedefine/>
    <w:qFormat/>
    <w:rsid w:val="009C1E30"/>
    <w:rPr>
      <w:i/>
      <w:iCs/>
    </w:rPr>
  </w:style>
  <w:style w:type="character" w:customStyle="1" w:styleId="Nivel3Char">
    <w:name w:val="Nivel 3 Char"/>
    <w:basedOn w:val="Fontepargpadro"/>
    <w:link w:val="Nivel3"/>
    <w:rsid w:val="000066A8"/>
    <w:rPr>
      <w:rFonts w:asciiTheme="majorHAnsi" w:eastAsia="Arial" w:hAnsiTheme="majorHAnsi" w:cstheme="majorHAnsi"/>
      <w:lang w:eastAsia="pt-BR"/>
    </w:rPr>
  </w:style>
  <w:style w:type="character" w:customStyle="1" w:styleId="Nvel3-RChar">
    <w:name w:val="Nível 3-R Char"/>
    <w:basedOn w:val="Nivel3Char"/>
    <w:link w:val="Nvel3-R"/>
    <w:rsid w:val="00286C5F"/>
    <w:rPr>
      <w:rFonts w:asciiTheme="majorHAnsi" w:eastAsia="Tahoma" w:hAnsiTheme="majorHAnsi" w:cstheme="majorHAnsi"/>
      <w:color w:val="FF0000"/>
      <w:sz w:val="20"/>
      <w:szCs w:val="20"/>
      <w:lang w:eastAsia="pt-BR"/>
    </w:rPr>
  </w:style>
  <w:style w:type="paragraph" w:customStyle="1" w:styleId="Nvel1-SemNum">
    <w:name w:val="Nível 1-Sem Num"/>
    <w:basedOn w:val="Nivel01"/>
    <w:link w:val="Nvel1-SemNumChar"/>
    <w:autoRedefine/>
    <w:qFormat/>
    <w:rsid w:val="0083582B"/>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83582B"/>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character" w:customStyle="1" w:styleId="eop">
    <w:name w:val="eop"/>
    <w:basedOn w:val="Fontepargpadro"/>
    <w:rsid w:val="002B0DC5"/>
  </w:style>
  <w:style w:type="character" w:customStyle="1" w:styleId="Nivel4Char">
    <w:name w:val="Nivel 4 Char"/>
    <w:basedOn w:val="Fontepargpadro"/>
    <w:link w:val="Nivel4"/>
    <w:rsid w:val="0002236E"/>
    <w:rPr>
      <w:rFonts w:asciiTheme="majorHAnsi" w:eastAsia="Arial" w:hAnsiTheme="majorHAnsi" w:cstheme="majorHAnsi"/>
      <w:color w:val="FF0000"/>
      <w:lang w:eastAsia="pt-BR"/>
    </w:rPr>
  </w:style>
  <w:style w:type="paragraph" w:customStyle="1" w:styleId="Nvel01-SemNumerao">
    <w:name w:val="Nível 01-Sem Numeração"/>
    <w:basedOn w:val="Normal"/>
    <w:link w:val="Nvel01-SemNumeraoChar"/>
    <w:autoRedefine/>
    <w:uiPriority w:val="1"/>
    <w:qFormat/>
    <w:rsid w:val="002B0DC5"/>
    <w:pPr>
      <w:keepNext/>
      <w:keepLines/>
      <w:spacing w:before="240"/>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2B0DC5"/>
    <w:rPr>
      <w:rFonts w:ascii="Arial" w:eastAsiaTheme="majorEastAsia" w:hAnsi="Arial" w:cs="Arial"/>
      <w:b/>
      <w:bCs/>
      <w:sz w:val="20"/>
      <w:szCs w:val="20"/>
      <w:lang w:eastAsia="pt-BR"/>
    </w:rPr>
  </w:style>
  <w:style w:type="paragraph" w:styleId="NormalWeb">
    <w:name w:val="Normal (Web)"/>
    <w:basedOn w:val="Normal"/>
    <w:uiPriority w:val="99"/>
    <w:semiHidden/>
    <w:unhideWhenUsed/>
    <w:rsid w:val="00426215"/>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Nivel1">
    <w:name w:val="Nivel1"/>
    <w:basedOn w:val="Ttulo1"/>
    <w:link w:val="Nivel1Char"/>
    <w:rsid w:val="002E149B"/>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E149B"/>
    <w:rPr>
      <w:rFonts w:ascii="Arial" w:eastAsiaTheme="majorEastAsia" w:hAnsi="Arial" w:cs="Arial"/>
      <w:b/>
      <w:color w:val="000000"/>
      <w:sz w:val="28"/>
      <w:szCs w:val="28"/>
      <w:lang w:eastAsia="pt-BR"/>
    </w:rPr>
  </w:style>
  <w:style w:type="paragraph" w:customStyle="1" w:styleId="Nivel3-erro">
    <w:name w:val="Nivel 3-erro"/>
    <w:basedOn w:val="Nivel3"/>
    <w:link w:val="Nivel3-erroChar"/>
    <w:autoRedefine/>
    <w:qFormat/>
    <w:rsid w:val="002E149B"/>
    <w:rPr>
      <w:rFonts w:cs="Tahoma"/>
      <w:szCs w:val="24"/>
    </w:rPr>
  </w:style>
  <w:style w:type="character" w:customStyle="1" w:styleId="Nivel3-erroChar">
    <w:name w:val="Nivel 3-erro Char"/>
    <w:basedOn w:val="Fontepargpadro"/>
    <w:link w:val="Nivel3-erro"/>
    <w:rsid w:val="002E149B"/>
    <w:rPr>
      <w:rFonts w:ascii="Arial" w:eastAsiaTheme="minorEastAsia" w:hAnsi="Arial" w:cs="Tahoma"/>
      <w:sz w:val="20"/>
      <w:szCs w:val="24"/>
      <w:lang w:eastAsia="pt-BR"/>
    </w:rPr>
  </w:style>
  <w:style w:type="paragraph" w:customStyle="1" w:styleId="Nvel1-SemNumerao">
    <w:name w:val="Nível 1-Sem Numeração"/>
    <w:basedOn w:val="Nvel1-SemNum"/>
    <w:link w:val="Nvel1-SemNumeraoChar"/>
    <w:autoRedefine/>
    <w:qFormat/>
    <w:rsid w:val="002B29A2"/>
  </w:style>
  <w:style w:type="character" w:customStyle="1" w:styleId="Nvel1-SemNumeraoChar">
    <w:name w:val="Nível 1-Sem Numeração Char"/>
    <w:basedOn w:val="Nvel1-SemNumChar"/>
    <w:link w:val="Nvel1-SemNumerao"/>
    <w:rsid w:val="002B29A2"/>
    <w:rPr>
      <w:rFonts w:ascii="Arial" w:eastAsiaTheme="majorEastAsia" w:hAnsi="Arial" w:cs="Arial"/>
      <w:b/>
      <w:bCs/>
      <w:color w:val="FF0000"/>
      <w:sz w:val="20"/>
      <w:szCs w:val="20"/>
      <w:lang w:eastAsia="pt-BR"/>
    </w:rPr>
  </w:style>
  <w:style w:type="paragraph" w:styleId="Reviso">
    <w:name w:val="Revision"/>
    <w:hidden/>
    <w:uiPriority w:val="99"/>
    <w:semiHidden/>
    <w:rsid w:val="00494A7A"/>
    <w:pPr>
      <w:spacing w:after="0" w:line="240" w:lineRule="auto"/>
    </w:pPr>
  </w:style>
  <w:style w:type="paragraph" w:customStyle="1" w:styleId="Nvel1-SemBlack">
    <w:name w:val="Nível 1-Sem Black"/>
    <w:basedOn w:val="Nvel1-SemNum"/>
    <w:link w:val="Nvel1-SemBlackChar"/>
    <w:qFormat/>
    <w:rsid w:val="009F3164"/>
    <w:pPr>
      <w:tabs>
        <w:tab w:val="clear" w:pos="0"/>
        <w:tab w:val="left" w:pos="567"/>
      </w:tabs>
    </w:pPr>
  </w:style>
  <w:style w:type="character" w:customStyle="1" w:styleId="Nvel1-SemBlackChar">
    <w:name w:val="Nível 1-Sem Black Char"/>
    <w:basedOn w:val="Nvel1-SemNumChar"/>
    <w:link w:val="Nvel1-SemBlack"/>
    <w:rsid w:val="009F3164"/>
    <w:rPr>
      <w:rFonts w:ascii="Arial" w:eastAsiaTheme="majorEastAsia" w:hAnsi="Arial" w:cs="Arial"/>
      <w:b/>
      <w:bCs/>
      <w:color w:val="FF0000"/>
      <w:sz w:val="20"/>
      <w:szCs w:val="20"/>
      <w:lang w:eastAsia="pt-BR"/>
    </w:rPr>
  </w:style>
  <w:style w:type="character" w:customStyle="1" w:styleId="MenoPendente2">
    <w:name w:val="Menção Pendente2"/>
    <w:basedOn w:val="Fontepargpadro"/>
    <w:uiPriority w:val="99"/>
    <w:semiHidden/>
    <w:unhideWhenUsed/>
    <w:rsid w:val="00803022"/>
    <w:rPr>
      <w:color w:val="605E5C"/>
      <w:shd w:val="clear" w:color="auto" w:fill="E1DFDD"/>
    </w:rPr>
  </w:style>
  <w:style w:type="table" w:customStyle="1" w:styleId="TabeladeGradeClara2">
    <w:name w:val="Tabela de Grade Clara2"/>
    <w:basedOn w:val="Tabelanormal"/>
    <w:uiPriority w:val="40"/>
    <w:rsid w:val="0080302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Listaedital0">
    <w:name w:val="Lista edital (0"/>
    <w:aliases w:val="3cm)"/>
    <w:uiPriority w:val="99"/>
    <w:rsid w:val="00B75EF0"/>
    <w:pPr>
      <w:numPr>
        <w:numId w:val="44"/>
      </w:numPr>
    </w:pPr>
  </w:style>
  <w:style w:type="table" w:customStyle="1" w:styleId="lista">
    <w:name w:val="lista"/>
    <w:uiPriority w:val="99"/>
    <w:rsid w:val="006D670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86851524">
      <w:bodyDiv w:val="1"/>
      <w:marLeft w:val="0"/>
      <w:marRight w:val="0"/>
      <w:marTop w:val="0"/>
      <w:marBottom w:val="0"/>
      <w:divBdr>
        <w:top w:val="none" w:sz="0" w:space="0" w:color="auto"/>
        <w:left w:val="none" w:sz="0" w:space="0" w:color="auto"/>
        <w:bottom w:val="none" w:sz="0" w:space="0" w:color="auto"/>
        <w:right w:val="none" w:sz="0" w:space="0" w:color="auto"/>
      </w:divBdr>
    </w:div>
    <w:div w:id="89392983">
      <w:bodyDiv w:val="1"/>
      <w:marLeft w:val="0"/>
      <w:marRight w:val="0"/>
      <w:marTop w:val="0"/>
      <w:marBottom w:val="0"/>
      <w:divBdr>
        <w:top w:val="none" w:sz="0" w:space="0" w:color="auto"/>
        <w:left w:val="none" w:sz="0" w:space="0" w:color="auto"/>
        <w:bottom w:val="none" w:sz="0" w:space="0" w:color="auto"/>
        <w:right w:val="none" w:sz="0" w:space="0" w:color="auto"/>
      </w:divBdr>
    </w:div>
    <w:div w:id="92091954">
      <w:bodyDiv w:val="1"/>
      <w:marLeft w:val="0"/>
      <w:marRight w:val="0"/>
      <w:marTop w:val="0"/>
      <w:marBottom w:val="0"/>
      <w:divBdr>
        <w:top w:val="none" w:sz="0" w:space="0" w:color="auto"/>
        <w:left w:val="none" w:sz="0" w:space="0" w:color="auto"/>
        <w:bottom w:val="none" w:sz="0" w:space="0" w:color="auto"/>
        <w:right w:val="none" w:sz="0" w:space="0" w:color="auto"/>
      </w:divBdr>
    </w:div>
    <w:div w:id="95709333">
      <w:bodyDiv w:val="1"/>
      <w:marLeft w:val="0"/>
      <w:marRight w:val="0"/>
      <w:marTop w:val="0"/>
      <w:marBottom w:val="0"/>
      <w:divBdr>
        <w:top w:val="none" w:sz="0" w:space="0" w:color="auto"/>
        <w:left w:val="none" w:sz="0" w:space="0" w:color="auto"/>
        <w:bottom w:val="none" w:sz="0" w:space="0" w:color="auto"/>
        <w:right w:val="none" w:sz="0" w:space="0" w:color="auto"/>
      </w:divBdr>
    </w:div>
    <w:div w:id="104614674">
      <w:bodyDiv w:val="1"/>
      <w:marLeft w:val="0"/>
      <w:marRight w:val="0"/>
      <w:marTop w:val="0"/>
      <w:marBottom w:val="0"/>
      <w:divBdr>
        <w:top w:val="none" w:sz="0" w:space="0" w:color="auto"/>
        <w:left w:val="none" w:sz="0" w:space="0" w:color="auto"/>
        <w:bottom w:val="none" w:sz="0" w:space="0" w:color="auto"/>
        <w:right w:val="none" w:sz="0" w:space="0" w:color="auto"/>
      </w:divBdr>
    </w:div>
    <w:div w:id="116994035">
      <w:bodyDiv w:val="1"/>
      <w:marLeft w:val="0"/>
      <w:marRight w:val="0"/>
      <w:marTop w:val="0"/>
      <w:marBottom w:val="0"/>
      <w:divBdr>
        <w:top w:val="none" w:sz="0" w:space="0" w:color="auto"/>
        <w:left w:val="none" w:sz="0" w:space="0" w:color="auto"/>
        <w:bottom w:val="none" w:sz="0" w:space="0" w:color="auto"/>
        <w:right w:val="none" w:sz="0" w:space="0" w:color="auto"/>
      </w:divBdr>
    </w:div>
    <w:div w:id="124394705">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27151333">
      <w:bodyDiv w:val="1"/>
      <w:marLeft w:val="0"/>
      <w:marRight w:val="0"/>
      <w:marTop w:val="0"/>
      <w:marBottom w:val="0"/>
      <w:divBdr>
        <w:top w:val="none" w:sz="0" w:space="0" w:color="auto"/>
        <w:left w:val="none" w:sz="0" w:space="0" w:color="auto"/>
        <w:bottom w:val="none" w:sz="0" w:space="0" w:color="auto"/>
        <w:right w:val="none" w:sz="0" w:space="0" w:color="auto"/>
      </w:divBdr>
    </w:div>
    <w:div w:id="239413486">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59338713">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286861453">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36157582">
      <w:bodyDiv w:val="1"/>
      <w:marLeft w:val="0"/>
      <w:marRight w:val="0"/>
      <w:marTop w:val="0"/>
      <w:marBottom w:val="0"/>
      <w:divBdr>
        <w:top w:val="none" w:sz="0" w:space="0" w:color="auto"/>
        <w:left w:val="none" w:sz="0" w:space="0" w:color="auto"/>
        <w:bottom w:val="none" w:sz="0" w:space="0" w:color="auto"/>
        <w:right w:val="none" w:sz="0" w:space="0" w:color="auto"/>
      </w:divBdr>
    </w:div>
    <w:div w:id="354502708">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69304613">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2073077">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56686740">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50117573">
      <w:bodyDiv w:val="1"/>
      <w:marLeft w:val="0"/>
      <w:marRight w:val="0"/>
      <w:marTop w:val="0"/>
      <w:marBottom w:val="0"/>
      <w:divBdr>
        <w:top w:val="none" w:sz="0" w:space="0" w:color="auto"/>
        <w:left w:val="none" w:sz="0" w:space="0" w:color="auto"/>
        <w:bottom w:val="none" w:sz="0" w:space="0" w:color="auto"/>
        <w:right w:val="none" w:sz="0" w:space="0" w:color="auto"/>
      </w:divBdr>
    </w:div>
    <w:div w:id="556554698">
      <w:bodyDiv w:val="1"/>
      <w:marLeft w:val="0"/>
      <w:marRight w:val="0"/>
      <w:marTop w:val="0"/>
      <w:marBottom w:val="0"/>
      <w:divBdr>
        <w:top w:val="none" w:sz="0" w:space="0" w:color="auto"/>
        <w:left w:val="none" w:sz="0" w:space="0" w:color="auto"/>
        <w:bottom w:val="none" w:sz="0" w:space="0" w:color="auto"/>
        <w:right w:val="none" w:sz="0" w:space="0" w:color="auto"/>
      </w:divBdr>
    </w:div>
    <w:div w:id="557597217">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592010001">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12521291">
      <w:bodyDiv w:val="1"/>
      <w:marLeft w:val="0"/>
      <w:marRight w:val="0"/>
      <w:marTop w:val="0"/>
      <w:marBottom w:val="0"/>
      <w:divBdr>
        <w:top w:val="none" w:sz="0" w:space="0" w:color="auto"/>
        <w:left w:val="none" w:sz="0" w:space="0" w:color="auto"/>
        <w:bottom w:val="none" w:sz="0" w:space="0" w:color="auto"/>
        <w:right w:val="none" w:sz="0" w:space="0" w:color="auto"/>
      </w:divBdr>
    </w:div>
    <w:div w:id="617417599">
      <w:bodyDiv w:val="1"/>
      <w:marLeft w:val="0"/>
      <w:marRight w:val="0"/>
      <w:marTop w:val="0"/>
      <w:marBottom w:val="0"/>
      <w:divBdr>
        <w:top w:val="none" w:sz="0" w:space="0" w:color="auto"/>
        <w:left w:val="none" w:sz="0" w:space="0" w:color="auto"/>
        <w:bottom w:val="none" w:sz="0" w:space="0" w:color="auto"/>
        <w:right w:val="none" w:sz="0" w:space="0" w:color="auto"/>
      </w:divBdr>
    </w:div>
    <w:div w:id="631137559">
      <w:bodyDiv w:val="1"/>
      <w:marLeft w:val="0"/>
      <w:marRight w:val="0"/>
      <w:marTop w:val="0"/>
      <w:marBottom w:val="0"/>
      <w:divBdr>
        <w:top w:val="none" w:sz="0" w:space="0" w:color="auto"/>
        <w:left w:val="none" w:sz="0" w:space="0" w:color="auto"/>
        <w:bottom w:val="none" w:sz="0" w:space="0" w:color="auto"/>
        <w:right w:val="none" w:sz="0" w:space="0" w:color="auto"/>
      </w:divBdr>
    </w:div>
    <w:div w:id="646200460">
      <w:bodyDiv w:val="1"/>
      <w:marLeft w:val="0"/>
      <w:marRight w:val="0"/>
      <w:marTop w:val="0"/>
      <w:marBottom w:val="0"/>
      <w:divBdr>
        <w:top w:val="none" w:sz="0" w:space="0" w:color="auto"/>
        <w:left w:val="none" w:sz="0" w:space="0" w:color="auto"/>
        <w:bottom w:val="none" w:sz="0" w:space="0" w:color="auto"/>
        <w:right w:val="none" w:sz="0" w:space="0" w:color="auto"/>
      </w:divBdr>
    </w:div>
    <w:div w:id="649749196">
      <w:bodyDiv w:val="1"/>
      <w:marLeft w:val="0"/>
      <w:marRight w:val="0"/>
      <w:marTop w:val="0"/>
      <w:marBottom w:val="0"/>
      <w:divBdr>
        <w:top w:val="none" w:sz="0" w:space="0" w:color="auto"/>
        <w:left w:val="none" w:sz="0" w:space="0" w:color="auto"/>
        <w:bottom w:val="none" w:sz="0" w:space="0" w:color="auto"/>
        <w:right w:val="none" w:sz="0" w:space="0" w:color="auto"/>
      </w:divBdr>
    </w:div>
    <w:div w:id="656306371">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10425283">
      <w:bodyDiv w:val="1"/>
      <w:marLeft w:val="0"/>
      <w:marRight w:val="0"/>
      <w:marTop w:val="0"/>
      <w:marBottom w:val="0"/>
      <w:divBdr>
        <w:top w:val="none" w:sz="0" w:space="0" w:color="auto"/>
        <w:left w:val="none" w:sz="0" w:space="0" w:color="auto"/>
        <w:bottom w:val="none" w:sz="0" w:space="0" w:color="auto"/>
        <w:right w:val="none" w:sz="0" w:space="0" w:color="auto"/>
      </w:divBdr>
    </w:div>
    <w:div w:id="727921819">
      <w:bodyDiv w:val="1"/>
      <w:marLeft w:val="0"/>
      <w:marRight w:val="0"/>
      <w:marTop w:val="0"/>
      <w:marBottom w:val="0"/>
      <w:divBdr>
        <w:top w:val="none" w:sz="0" w:space="0" w:color="auto"/>
        <w:left w:val="none" w:sz="0" w:space="0" w:color="auto"/>
        <w:bottom w:val="none" w:sz="0" w:space="0" w:color="auto"/>
        <w:right w:val="none" w:sz="0" w:space="0" w:color="auto"/>
      </w:divBdr>
    </w:div>
    <w:div w:id="740910935">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00028352">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24131150">
      <w:bodyDiv w:val="1"/>
      <w:marLeft w:val="0"/>
      <w:marRight w:val="0"/>
      <w:marTop w:val="0"/>
      <w:marBottom w:val="0"/>
      <w:divBdr>
        <w:top w:val="none" w:sz="0" w:space="0" w:color="auto"/>
        <w:left w:val="none" w:sz="0" w:space="0" w:color="auto"/>
        <w:bottom w:val="none" w:sz="0" w:space="0" w:color="auto"/>
        <w:right w:val="none" w:sz="0" w:space="0" w:color="auto"/>
      </w:divBdr>
    </w:div>
    <w:div w:id="834417052">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30894327">
      <w:bodyDiv w:val="1"/>
      <w:marLeft w:val="0"/>
      <w:marRight w:val="0"/>
      <w:marTop w:val="0"/>
      <w:marBottom w:val="0"/>
      <w:divBdr>
        <w:top w:val="none" w:sz="0" w:space="0" w:color="auto"/>
        <w:left w:val="none" w:sz="0" w:space="0" w:color="auto"/>
        <w:bottom w:val="none" w:sz="0" w:space="0" w:color="auto"/>
        <w:right w:val="none" w:sz="0" w:space="0" w:color="auto"/>
      </w:divBdr>
    </w:div>
    <w:div w:id="935554694">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02412080">
      <w:bodyDiv w:val="1"/>
      <w:marLeft w:val="0"/>
      <w:marRight w:val="0"/>
      <w:marTop w:val="0"/>
      <w:marBottom w:val="0"/>
      <w:divBdr>
        <w:top w:val="none" w:sz="0" w:space="0" w:color="auto"/>
        <w:left w:val="none" w:sz="0" w:space="0" w:color="auto"/>
        <w:bottom w:val="none" w:sz="0" w:space="0" w:color="auto"/>
        <w:right w:val="none" w:sz="0" w:space="0" w:color="auto"/>
      </w:divBdr>
    </w:div>
    <w:div w:id="1105999464">
      <w:bodyDiv w:val="1"/>
      <w:marLeft w:val="0"/>
      <w:marRight w:val="0"/>
      <w:marTop w:val="0"/>
      <w:marBottom w:val="0"/>
      <w:divBdr>
        <w:top w:val="none" w:sz="0" w:space="0" w:color="auto"/>
        <w:left w:val="none" w:sz="0" w:space="0" w:color="auto"/>
        <w:bottom w:val="none" w:sz="0" w:space="0" w:color="auto"/>
        <w:right w:val="none" w:sz="0" w:space="0" w:color="auto"/>
      </w:divBdr>
    </w:div>
    <w:div w:id="110870010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25267791">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157377708">
      <w:bodyDiv w:val="1"/>
      <w:marLeft w:val="0"/>
      <w:marRight w:val="0"/>
      <w:marTop w:val="0"/>
      <w:marBottom w:val="0"/>
      <w:divBdr>
        <w:top w:val="none" w:sz="0" w:space="0" w:color="auto"/>
        <w:left w:val="none" w:sz="0" w:space="0" w:color="auto"/>
        <w:bottom w:val="none" w:sz="0" w:space="0" w:color="auto"/>
        <w:right w:val="none" w:sz="0" w:space="0" w:color="auto"/>
      </w:divBdr>
    </w:div>
    <w:div w:id="1199586708">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73706649">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01615099">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076653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1419064">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66901374">
      <w:bodyDiv w:val="1"/>
      <w:marLeft w:val="0"/>
      <w:marRight w:val="0"/>
      <w:marTop w:val="0"/>
      <w:marBottom w:val="0"/>
      <w:divBdr>
        <w:top w:val="none" w:sz="0" w:space="0" w:color="auto"/>
        <w:left w:val="none" w:sz="0" w:space="0" w:color="auto"/>
        <w:bottom w:val="none" w:sz="0" w:space="0" w:color="auto"/>
        <w:right w:val="none" w:sz="0" w:space="0" w:color="auto"/>
      </w:divBdr>
    </w:div>
    <w:div w:id="1375424844">
      <w:bodyDiv w:val="1"/>
      <w:marLeft w:val="0"/>
      <w:marRight w:val="0"/>
      <w:marTop w:val="0"/>
      <w:marBottom w:val="0"/>
      <w:divBdr>
        <w:top w:val="none" w:sz="0" w:space="0" w:color="auto"/>
        <w:left w:val="none" w:sz="0" w:space="0" w:color="auto"/>
        <w:bottom w:val="none" w:sz="0" w:space="0" w:color="auto"/>
        <w:right w:val="none" w:sz="0" w:space="0" w:color="auto"/>
      </w:divBdr>
    </w:div>
    <w:div w:id="1392774752">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81331">
      <w:bodyDiv w:val="1"/>
      <w:marLeft w:val="0"/>
      <w:marRight w:val="0"/>
      <w:marTop w:val="0"/>
      <w:marBottom w:val="0"/>
      <w:divBdr>
        <w:top w:val="none" w:sz="0" w:space="0" w:color="auto"/>
        <w:left w:val="none" w:sz="0" w:space="0" w:color="auto"/>
        <w:bottom w:val="none" w:sz="0" w:space="0" w:color="auto"/>
        <w:right w:val="none" w:sz="0" w:space="0" w:color="auto"/>
      </w:divBdr>
    </w:div>
    <w:div w:id="1429040199">
      <w:bodyDiv w:val="1"/>
      <w:marLeft w:val="0"/>
      <w:marRight w:val="0"/>
      <w:marTop w:val="0"/>
      <w:marBottom w:val="0"/>
      <w:divBdr>
        <w:top w:val="none" w:sz="0" w:space="0" w:color="auto"/>
        <w:left w:val="none" w:sz="0" w:space="0" w:color="auto"/>
        <w:bottom w:val="none" w:sz="0" w:space="0" w:color="auto"/>
        <w:right w:val="none" w:sz="0" w:space="0" w:color="auto"/>
      </w:divBdr>
    </w:div>
    <w:div w:id="1458648225">
      <w:bodyDiv w:val="1"/>
      <w:marLeft w:val="0"/>
      <w:marRight w:val="0"/>
      <w:marTop w:val="0"/>
      <w:marBottom w:val="0"/>
      <w:divBdr>
        <w:top w:val="none" w:sz="0" w:space="0" w:color="auto"/>
        <w:left w:val="none" w:sz="0" w:space="0" w:color="auto"/>
        <w:bottom w:val="none" w:sz="0" w:space="0" w:color="auto"/>
        <w:right w:val="none" w:sz="0" w:space="0" w:color="auto"/>
      </w:divBdr>
    </w:div>
    <w:div w:id="1512841138">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21893223">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0388286">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11544928">
      <w:bodyDiv w:val="1"/>
      <w:marLeft w:val="0"/>
      <w:marRight w:val="0"/>
      <w:marTop w:val="0"/>
      <w:marBottom w:val="0"/>
      <w:divBdr>
        <w:top w:val="none" w:sz="0" w:space="0" w:color="auto"/>
        <w:left w:val="none" w:sz="0" w:space="0" w:color="auto"/>
        <w:bottom w:val="none" w:sz="0" w:space="0" w:color="auto"/>
        <w:right w:val="none" w:sz="0" w:space="0" w:color="auto"/>
      </w:divBdr>
    </w:div>
    <w:div w:id="1640498881">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61809085">
      <w:bodyDiv w:val="1"/>
      <w:marLeft w:val="0"/>
      <w:marRight w:val="0"/>
      <w:marTop w:val="0"/>
      <w:marBottom w:val="0"/>
      <w:divBdr>
        <w:top w:val="none" w:sz="0" w:space="0" w:color="auto"/>
        <w:left w:val="none" w:sz="0" w:space="0" w:color="auto"/>
        <w:bottom w:val="none" w:sz="0" w:space="0" w:color="auto"/>
        <w:right w:val="none" w:sz="0" w:space="0" w:color="auto"/>
      </w:divBdr>
    </w:div>
    <w:div w:id="1693338406">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52465407">
      <w:bodyDiv w:val="1"/>
      <w:marLeft w:val="0"/>
      <w:marRight w:val="0"/>
      <w:marTop w:val="0"/>
      <w:marBottom w:val="0"/>
      <w:divBdr>
        <w:top w:val="none" w:sz="0" w:space="0" w:color="auto"/>
        <w:left w:val="none" w:sz="0" w:space="0" w:color="auto"/>
        <w:bottom w:val="none" w:sz="0" w:space="0" w:color="auto"/>
        <w:right w:val="none" w:sz="0" w:space="0" w:color="auto"/>
      </w:divBdr>
    </w:div>
    <w:div w:id="1754207749">
      <w:bodyDiv w:val="1"/>
      <w:marLeft w:val="0"/>
      <w:marRight w:val="0"/>
      <w:marTop w:val="0"/>
      <w:marBottom w:val="0"/>
      <w:divBdr>
        <w:top w:val="none" w:sz="0" w:space="0" w:color="auto"/>
        <w:left w:val="none" w:sz="0" w:space="0" w:color="auto"/>
        <w:bottom w:val="none" w:sz="0" w:space="0" w:color="auto"/>
        <w:right w:val="none" w:sz="0" w:space="0" w:color="auto"/>
      </w:divBdr>
    </w:div>
    <w:div w:id="1773473736">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06197845">
      <w:bodyDiv w:val="1"/>
      <w:marLeft w:val="0"/>
      <w:marRight w:val="0"/>
      <w:marTop w:val="0"/>
      <w:marBottom w:val="0"/>
      <w:divBdr>
        <w:top w:val="none" w:sz="0" w:space="0" w:color="auto"/>
        <w:left w:val="none" w:sz="0" w:space="0" w:color="auto"/>
        <w:bottom w:val="none" w:sz="0" w:space="0" w:color="auto"/>
        <w:right w:val="none" w:sz="0" w:space="0" w:color="auto"/>
      </w:divBdr>
    </w:div>
    <w:div w:id="1813595815">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827903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28074580">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47691094">
      <w:bodyDiv w:val="1"/>
      <w:marLeft w:val="0"/>
      <w:marRight w:val="0"/>
      <w:marTop w:val="0"/>
      <w:marBottom w:val="0"/>
      <w:divBdr>
        <w:top w:val="none" w:sz="0" w:space="0" w:color="auto"/>
        <w:left w:val="none" w:sz="0" w:space="0" w:color="auto"/>
        <w:bottom w:val="none" w:sz="0" w:space="0" w:color="auto"/>
        <w:right w:val="none" w:sz="0" w:space="0" w:color="auto"/>
      </w:divBdr>
    </w:div>
    <w:div w:id="1957828685">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715015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15108179">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7772576">
      <w:bodyDiv w:val="1"/>
      <w:marLeft w:val="0"/>
      <w:marRight w:val="0"/>
      <w:marTop w:val="0"/>
      <w:marBottom w:val="0"/>
      <w:divBdr>
        <w:top w:val="none" w:sz="0" w:space="0" w:color="auto"/>
        <w:left w:val="none" w:sz="0" w:space="0" w:color="auto"/>
        <w:bottom w:val="none" w:sz="0" w:space="0" w:color="auto"/>
        <w:right w:val="none" w:sz="0" w:space="0" w:color="auto"/>
      </w:divBdr>
    </w:div>
    <w:div w:id="2059737792">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4668047">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 w:id="2138330818">
      <w:bodyDiv w:val="1"/>
      <w:marLeft w:val="0"/>
      <w:marRight w:val="0"/>
      <w:marTop w:val="0"/>
      <w:marBottom w:val="0"/>
      <w:divBdr>
        <w:top w:val="none" w:sz="0" w:space="0" w:color="auto"/>
        <w:left w:val="none" w:sz="0" w:space="0" w:color="auto"/>
        <w:bottom w:val="none" w:sz="0" w:space="0" w:color="auto"/>
        <w:right w:val="none" w:sz="0" w:space="0" w:color="auto"/>
      </w:divBdr>
    </w:div>
    <w:div w:id="2141460297">
      <w:bodyDiv w:val="1"/>
      <w:marLeft w:val="0"/>
      <w:marRight w:val="0"/>
      <w:marTop w:val="0"/>
      <w:marBottom w:val="0"/>
      <w:divBdr>
        <w:top w:val="none" w:sz="0" w:space="0" w:color="auto"/>
        <w:left w:val="none" w:sz="0" w:space="0" w:color="auto"/>
        <w:bottom w:val="none" w:sz="0" w:space="0" w:color="auto"/>
        <w:right w:val="none" w:sz="0" w:space="0" w:color="auto"/>
      </w:divBdr>
    </w:div>
    <w:div w:id="214238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decreto-lei/del5452.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hyperlink" Target="mailto:mara.obras.pmap@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9A9C0-30D2-4BAF-A4D6-D972C977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4992</Words>
  <Characters>26961</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6</cp:revision>
  <cp:lastPrinted>2024-09-23T18:15:00Z</cp:lastPrinted>
  <dcterms:created xsi:type="dcterms:W3CDTF">2024-06-26T13:54:00Z</dcterms:created>
  <dcterms:modified xsi:type="dcterms:W3CDTF">2024-09-23T18:18:00Z</dcterms:modified>
</cp:coreProperties>
</file>